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rsidRPr="00DC4BC7" w:rsidR="2C42F84B" w:rsidP="00E61780" w:rsidRDefault="2C42F84B" w14:paraId="4A3F1D31" w14:textId="59E24A25">
      <w:pPr>
        <w:widowControl w:val="0"/>
        <w:spacing w:after="0" w:line="276" w:lineRule="auto"/>
        <w:jc w:val="center"/>
        <w:rPr>
          <w:rFonts w:ascii="Montserrat" w:hAnsi="Montserrat" w:eastAsia="Montserrat" w:cs="Montserrat"/>
          <w:b/>
          <w:bCs/>
        </w:rPr>
      </w:pPr>
      <w:r w:rsidRPr="00DC4BC7">
        <w:rPr>
          <w:rFonts w:ascii="Montserrat" w:hAnsi="Montserrat" w:eastAsia="Montserrat" w:cs="Montserrat"/>
          <w:b/>
          <w:bCs/>
        </w:rPr>
        <w:t>OHSU-PSU School of Public Health</w:t>
      </w:r>
    </w:p>
    <w:p w:rsidRPr="00DC4BC7" w:rsidR="2C42F84B" w:rsidP="00E61780" w:rsidRDefault="2C42F84B" w14:paraId="78D1E8EC" w14:textId="22E9A330">
      <w:pPr>
        <w:widowControl w:val="0"/>
        <w:spacing w:after="0" w:line="276" w:lineRule="auto"/>
        <w:jc w:val="center"/>
        <w:rPr>
          <w:rFonts w:ascii="Montserrat" w:hAnsi="Montserrat" w:eastAsia="Montserrat" w:cs="Montserrat"/>
          <w:b/>
          <w:bCs/>
        </w:rPr>
      </w:pPr>
      <w:r w:rsidRPr="00DC4BC7">
        <w:rPr>
          <w:rFonts w:ascii="Montserrat" w:hAnsi="Montserrat" w:eastAsia="Montserrat" w:cs="Montserrat"/>
          <w:b/>
          <w:bCs/>
        </w:rPr>
        <w:t>Master of Public Health Program</w:t>
      </w:r>
    </w:p>
    <w:p w:rsidRPr="00DC4BC7" w:rsidR="2C42F84B" w:rsidP="00E61780" w:rsidRDefault="2C42F84B" w14:paraId="445B36B7" w14:textId="2118AE80">
      <w:pPr>
        <w:widowControl w:val="0"/>
        <w:spacing w:after="0" w:line="276" w:lineRule="auto"/>
        <w:jc w:val="center"/>
        <w:rPr>
          <w:rFonts w:ascii="Montserrat" w:hAnsi="Montserrat" w:eastAsia="Montserrat" w:cs="Montserrat"/>
          <w:b/>
          <w:bCs/>
        </w:rPr>
      </w:pPr>
      <w:r w:rsidRPr="00DC4BC7">
        <w:rPr>
          <w:rFonts w:ascii="Montserrat" w:hAnsi="Montserrat" w:eastAsia="Montserrat" w:cs="Montserrat"/>
          <w:b/>
          <w:bCs/>
        </w:rPr>
        <w:t>Integrative Project Assignment</w:t>
      </w:r>
      <w:r w:rsidRPr="00DC4BC7" w:rsidR="008D65E0">
        <w:rPr>
          <w:rFonts w:ascii="Montserrat" w:hAnsi="Montserrat" w:eastAsia="Montserrat" w:cs="Montserrat"/>
          <w:b/>
          <w:bCs/>
        </w:rPr>
        <w:t xml:space="preserve"> &amp; Rubric</w:t>
      </w:r>
    </w:p>
    <w:p w:rsidRPr="00DC4BC7" w:rsidR="00A50597" w:rsidP="00E61780" w:rsidRDefault="00A50597" w14:paraId="1EF38FAF" w14:textId="77777777">
      <w:pPr>
        <w:widowControl w:val="0"/>
        <w:spacing w:after="0" w:line="276" w:lineRule="auto"/>
        <w:rPr>
          <w:rFonts w:ascii="Montserrat" w:hAnsi="Montserrat" w:eastAsia="Montserrat" w:cs="Montserrat"/>
          <w:sz w:val="22"/>
          <w:szCs w:val="22"/>
        </w:rPr>
      </w:pPr>
    </w:p>
    <w:p w:rsidRPr="00DC4BC7" w:rsidR="2936FF23" w:rsidP="00E61780" w:rsidRDefault="155954C7" w14:paraId="5518172F" w14:textId="334A3E20">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The Integrative </w:t>
      </w:r>
      <w:r w:rsidRPr="00DC4BC7" w:rsidR="42DF7328">
        <w:rPr>
          <w:rFonts w:ascii="Montserrat" w:hAnsi="Montserrat" w:eastAsia="Montserrat" w:cs="Montserrat"/>
          <w:sz w:val="22"/>
          <w:szCs w:val="22"/>
        </w:rPr>
        <w:t>Project</w:t>
      </w:r>
      <w:r w:rsidRPr="00DC4BC7" w:rsidR="42ACA6DD">
        <w:rPr>
          <w:rFonts w:ascii="Montserrat" w:hAnsi="Montserrat" w:eastAsia="Montserrat" w:cs="Montserrat"/>
          <w:sz w:val="22"/>
          <w:szCs w:val="22"/>
        </w:rPr>
        <w:t xml:space="preserve"> (IP)</w:t>
      </w:r>
      <w:r w:rsidRPr="00DC4BC7" w:rsidR="42DF7328">
        <w:rPr>
          <w:rFonts w:ascii="Montserrat" w:hAnsi="Montserrat" w:eastAsia="Montserrat" w:cs="Montserrat"/>
          <w:sz w:val="22"/>
          <w:szCs w:val="22"/>
        </w:rPr>
        <w:t xml:space="preserve"> is </w:t>
      </w:r>
      <w:r w:rsidRPr="00DC4BC7" w:rsidR="3B299C82">
        <w:rPr>
          <w:rFonts w:ascii="Montserrat" w:hAnsi="Montserrat" w:eastAsia="Montserrat" w:cs="Montserrat"/>
          <w:sz w:val="22"/>
          <w:szCs w:val="22"/>
        </w:rPr>
        <w:t>a personal portfolio of work completed as part of your degree program, along with a</w:t>
      </w:r>
      <w:r w:rsidRPr="00DC4BC7" w:rsidR="0007484C">
        <w:rPr>
          <w:rFonts w:ascii="Montserrat" w:hAnsi="Montserrat" w:eastAsia="Montserrat" w:cs="Montserrat"/>
          <w:sz w:val="22"/>
          <w:szCs w:val="22"/>
        </w:rPr>
        <w:t xml:space="preserve"> positionality statement and</w:t>
      </w:r>
      <w:r w:rsidRPr="00DC4BC7" w:rsidR="3B299C82">
        <w:rPr>
          <w:rFonts w:ascii="Montserrat" w:hAnsi="Montserrat" w:eastAsia="Montserrat" w:cs="Montserrat"/>
          <w:sz w:val="22"/>
          <w:szCs w:val="22"/>
        </w:rPr>
        <w:t xml:space="preserve"> reflective self-assessment.</w:t>
      </w:r>
      <w:r w:rsidRPr="00DC4BC7" w:rsidR="42DF7328">
        <w:rPr>
          <w:rFonts w:ascii="Montserrat" w:hAnsi="Montserrat" w:eastAsia="Montserrat" w:cs="Montserrat"/>
          <w:sz w:val="22"/>
          <w:szCs w:val="22"/>
        </w:rPr>
        <w:t xml:space="preserve"> </w:t>
      </w:r>
      <w:r w:rsidRPr="00DC4BC7" w:rsidR="5CE7585B">
        <w:rPr>
          <w:rFonts w:ascii="Montserrat" w:hAnsi="Montserrat" w:eastAsia="Montserrat" w:cs="Montserrat"/>
          <w:sz w:val="22"/>
          <w:szCs w:val="22"/>
        </w:rPr>
        <w:t xml:space="preserve">The portfolio must accomplish the criteria outlined below. </w:t>
      </w:r>
    </w:p>
    <w:p w:rsidRPr="00DC4BC7" w:rsidR="25EED9DD" w:rsidP="00E61780" w:rsidRDefault="25EED9DD" w14:paraId="4AB3F13B" w14:textId="79E1E930">
      <w:pPr>
        <w:widowControl w:val="0"/>
        <w:spacing w:after="0" w:line="276" w:lineRule="auto"/>
        <w:rPr>
          <w:rFonts w:ascii="Montserrat" w:hAnsi="Montserrat" w:eastAsia="Montserrat" w:cs="Montserrat"/>
          <w:sz w:val="22"/>
          <w:szCs w:val="22"/>
        </w:rPr>
      </w:pPr>
    </w:p>
    <w:p w:rsidRPr="00DC4BC7" w:rsidR="60A27E85" w:rsidP="00F4335D" w:rsidRDefault="60A27E85" w14:paraId="7AA4B2FB" w14:textId="5E748543">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Demonstration of CEPH Foundational Competency #6 and the ability to apply an equity lens in relation to a public health issue</w:t>
      </w:r>
    </w:p>
    <w:p w:rsidRPr="00DC4BC7" w:rsidR="60A27E85" w:rsidP="00F4335D" w:rsidRDefault="60A27E85" w14:paraId="54D2D1AA" w14:textId="112AC868">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Application of existing theory and/or empirical evidence to support a public health program, policy, or research study</w:t>
      </w:r>
    </w:p>
    <w:p w:rsidRPr="00DC4BC7" w:rsidR="60A27E85" w:rsidP="00F4335D" w:rsidRDefault="60A27E85" w14:paraId="2ADFFE03" w14:textId="0C41E218">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Description of the context and implications of a public health program, policy, research study, or issue</w:t>
      </w:r>
    </w:p>
    <w:p w:rsidRPr="00DC4BC7" w:rsidR="60A27E85" w:rsidP="00F4335D" w:rsidRDefault="60A27E85" w14:paraId="4599900F" w14:textId="771A9C1E">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Clearly communicate to other public health professionals</w:t>
      </w:r>
    </w:p>
    <w:p w:rsidRPr="00DC4BC7" w:rsidR="60A27E85" w:rsidP="00F4335D" w:rsidRDefault="60A27E85" w14:paraId="4278557B" w14:textId="59922B0D">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Demonstration of 5 CEPH foundational competencies</w:t>
      </w:r>
    </w:p>
    <w:p w:rsidRPr="00DC4BC7" w:rsidR="60A27E85" w:rsidP="00F4335D" w:rsidRDefault="60A27E85" w14:paraId="6B018945" w14:textId="09A60207">
      <w:pPr>
        <w:pStyle w:val="ListParagraph"/>
        <w:widowControl w:val="0"/>
        <w:numPr>
          <w:ilvl w:val="0"/>
          <w:numId w:val="1"/>
        </w:numPr>
        <w:spacing w:after="0" w:line="276" w:lineRule="auto"/>
        <w:ind w:right="197"/>
        <w:rPr>
          <w:rFonts w:ascii="Montserrat" w:hAnsi="Montserrat" w:eastAsia="Montserrat" w:cs="Montserrat"/>
          <w:color w:val="000000" w:themeColor="text1"/>
          <w:sz w:val="22"/>
          <w:szCs w:val="22"/>
        </w:rPr>
      </w:pPr>
      <w:r w:rsidRPr="00DC4BC7">
        <w:rPr>
          <w:rFonts w:ascii="Montserrat" w:hAnsi="Montserrat" w:eastAsia="Montserrat" w:cs="Montserrat"/>
          <w:color w:val="000000" w:themeColor="text1"/>
          <w:sz w:val="22"/>
          <w:szCs w:val="22"/>
        </w:rPr>
        <w:t>Demonstration of 4 program competencies</w:t>
      </w:r>
    </w:p>
    <w:p w:rsidRPr="00DC4BC7" w:rsidR="00C708DD" w:rsidP="00E61780" w:rsidRDefault="00C708DD" w14:paraId="59B08A62" w14:textId="77777777">
      <w:pPr>
        <w:widowControl w:val="0"/>
        <w:spacing w:after="0" w:line="276" w:lineRule="auto"/>
        <w:rPr>
          <w:rFonts w:ascii="Montserrat" w:hAnsi="Montserrat" w:eastAsia="Montserrat" w:cs="Montserrat"/>
          <w:sz w:val="22"/>
          <w:szCs w:val="22"/>
        </w:rPr>
      </w:pPr>
    </w:p>
    <w:p w:rsidRPr="00DC4BC7" w:rsidR="3AA5FEF0" w:rsidP="00E61780" w:rsidRDefault="77D85DBE" w14:paraId="31D18304" w14:textId="5A52FBA4">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The portfolio must contain one Substantive Paper that demonstrates at least </w:t>
      </w:r>
      <w:r w:rsidRPr="00DC4BC7" w:rsidR="00CB6233">
        <w:rPr>
          <w:rFonts w:ascii="Montserrat" w:hAnsi="Montserrat" w:eastAsia="Montserrat" w:cs="Montserrat"/>
          <w:sz w:val="22"/>
          <w:szCs w:val="22"/>
        </w:rPr>
        <w:t>two</w:t>
      </w:r>
      <w:r w:rsidRPr="00DC4BC7">
        <w:rPr>
          <w:rFonts w:ascii="Montserrat" w:hAnsi="Montserrat" w:eastAsia="Montserrat" w:cs="Montserrat"/>
          <w:sz w:val="22"/>
          <w:szCs w:val="22"/>
        </w:rPr>
        <w:t xml:space="preserve"> CEPH Foundational Competencies, one of which must be CEPH Foundational Competency #6 and 1 program</w:t>
      </w:r>
      <w:r w:rsidRPr="00DC4BC7" w:rsidR="00CB6233">
        <w:rPr>
          <w:rFonts w:ascii="Montserrat" w:hAnsi="Montserrat" w:eastAsia="Montserrat" w:cs="Montserrat"/>
          <w:sz w:val="22"/>
          <w:szCs w:val="22"/>
        </w:rPr>
        <w:t>-</w:t>
      </w:r>
      <w:r w:rsidRPr="00DC4BC7">
        <w:rPr>
          <w:rFonts w:ascii="Montserrat" w:hAnsi="Montserrat" w:eastAsia="Montserrat" w:cs="Montserrat"/>
          <w:sz w:val="22"/>
          <w:szCs w:val="22"/>
        </w:rPr>
        <w:t xml:space="preserve">level competency. To achieve the remaining criteria, students should </w:t>
      </w:r>
      <w:r w:rsidRPr="00DC4BC7" w:rsidR="5B43F5F5">
        <w:rPr>
          <w:rFonts w:ascii="Montserrat" w:hAnsi="Montserrat" w:eastAsia="Montserrat" w:cs="Montserrat"/>
          <w:sz w:val="22"/>
          <w:szCs w:val="22"/>
        </w:rPr>
        <w:t xml:space="preserve">include additional coursework as necessary. </w:t>
      </w:r>
      <w:r w:rsidRPr="00DC4BC7">
        <w:rPr>
          <w:rFonts w:ascii="Montserrat" w:hAnsi="Montserrat" w:eastAsia="Montserrat" w:cs="Montserrat"/>
          <w:sz w:val="22"/>
          <w:szCs w:val="22"/>
        </w:rPr>
        <w:t xml:space="preserve">For many students the products and presentation from your Practice Experience (PE) will </w:t>
      </w:r>
      <w:r w:rsidRPr="00DC4BC7" w:rsidR="469B9CA8">
        <w:rPr>
          <w:rFonts w:ascii="Montserrat" w:hAnsi="Montserrat" w:eastAsia="Montserrat" w:cs="Montserrat"/>
          <w:sz w:val="22"/>
          <w:szCs w:val="22"/>
        </w:rPr>
        <w:t xml:space="preserve">fulfill </w:t>
      </w:r>
      <w:r w:rsidRPr="00DC4BC7">
        <w:rPr>
          <w:rFonts w:ascii="Montserrat" w:hAnsi="Montserrat" w:eastAsia="Montserrat" w:cs="Montserrat"/>
          <w:sz w:val="22"/>
          <w:szCs w:val="22"/>
        </w:rPr>
        <w:t xml:space="preserve">the </w:t>
      </w:r>
      <w:r w:rsidRPr="00DC4BC7" w:rsidR="64578B6B">
        <w:rPr>
          <w:rFonts w:ascii="Montserrat" w:hAnsi="Montserrat" w:eastAsia="Montserrat" w:cs="Montserrat"/>
          <w:sz w:val="22"/>
          <w:szCs w:val="22"/>
        </w:rPr>
        <w:t xml:space="preserve">remaining </w:t>
      </w:r>
      <w:r w:rsidRPr="00DC4BC7">
        <w:rPr>
          <w:rFonts w:ascii="Montserrat" w:hAnsi="Montserrat" w:eastAsia="Montserrat" w:cs="Montserrat"/>
          <w:sz w:val="22"/>
          <w:szCs w:val="22"/>
        </w:rPr>
        <w:t xml:space="preserve">criteria; some students will need to add materials from other coursework to accomplish all the criteria. Additional materials can include any work from any of your MPH courses. </w:t>
      </w:r>
    </w:p>
    <w:p w:rsidRPr="00DC4BC7" w:rsidR="4BC04BF8" w:rsidP="00E61780" w:rsidRDefault="4BC04BF8" w14:paraId="23DF2F00" w14:textId="1C528503">
      <w:pPr>
        <w:widowControl w:val="0"/>
        <w:spacing w:after="0" w:line="276" w:lineRule="auto"/>
        <w:rPr>
          <w:rFonts w:ascii="Montserrat" w:hAnsi="Montserrat" w:eastAsia="Montserrat" w:cs="Montserrat"/>
          <w:sz w:val="22"/>
          <w:szCs w:val="22"/>
        </w:rPr>
      </w:pPr>
    </w:p>
    <w:p w:rsidRPr="00DC4BC7" w:rsidR="348F1E4B" w:rsidP="00E61780" w:rsidRDefault="348F1E4B" w14:paraId="0723A926" w14:textId="7802F31E">
      <w:pPr>
        <w:widowControl w:val="0"/>
        <w:shd w:val="clear" w:color="auto" w:fill="E8E8E8" w:themeFill="background2"/>
        <w:spacing w:after="0" w:line="276" w:lineRule="auto"/>
        <w:rPr>
          <w:rFonts w:ascii="Montserrat" w:hAnsi="Montserrat" w:eastAsia="Montserrat" w:cs="Montserrat"/>
          <w:b/>
          <w:bCs/>
          <w:sz w:val="22"/>
          <w:szCs w:val="22"/>
        </w:rPr>
      </w:pPr>
      <w:r w:rsidRPr="00DC4BC7">
        <w:rPr>
          <w:rFonts w:ascii="Montserrat" w:hAnsi="Montserrat" w:eastAsia="Montserrat" w:cs="Montserrat"/>
          <w:b/>
          <w:bCs/>
          <w:sz w:val="22"/>
          <w:szCs w:val="22"/>
        </w:rPr>
        <w:t>Due Dates</w:t>
      </w:r>
    </w:p>
    <w:p w:rsidRPr="00DC4BC7" w:rsidR="25EED9DD" w:rsidP="00E61780" w:rsidRDefault="25EED9DD" w14:paraId="56AA5E66" w14:textId="03C9377D">
      <w:pPr>
        <w:widowControl w:val="0"/>
        <w:spacing w:after="0" w:line="276" w:lineRule="auto"/>
        <w:rPr>
          <w:rFonts w:ascii="Montserrat" w:hAnsi="Montserrat" w:eastAsia="Montserrat" w:cs="Montserrat"/>
          <w:sz w:val="22"/>
          <w:szCs w:val="22"/>
        </w:rPr>
      </w:pPr>
    </w:p>
    <w:p w:rsidRPr="00DC4BC7" w:rsidR="5E3FCF1F" w:rsidP="00E61780" w:rsidRDefault="7D29167A" w14:paraId="3A0F63E1" w14:textId="2F587074">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An in-progress portfolio must be submitted by 5pm the Friday of Week 6 of the term via Sakai. </w:t>
      </w:r>
      <w:r w:rsidRPr="00DC4BC7" w:rsidR="62BE0788">
        <w:rPr>
          <w:rFonts w:ascii="Montserrat" w:hAnsi="Montserrat" w:eastAsia="Montserrat" w:cs="Montserrat"/>
          <w:sz w:val="22"/>
          <w:szCs w:val="22"/>
        </w:rPr>
        <w:t xml:space="preserve">A final portfolio must be submitted by 5pm </w:t>
      </w:r>
      <w:r w:rsidRPr="00DC4BC7" w:rsidR="4C4489FB">
        <w:rPr>
          <w:rFonts w:ascii="Montserrat" w:hAnsi="Montserrat" w:eastAsia="Montserrat" w:cs="Montserrat"/>
          <w:sz w:val="22"/>
          <w:szCs w:val="22"/>
        </w:rPr>
        <w:t>on</w:t>
      </w:r>
      <w:r w:rsidRPr="00DC4BC7" w:rsidR="62BE0788">
        <w:rPr>
          <w:rFonts w:ascii="Montserrat" w:hAnsi="Montserrat" w:eastAsia="Montserrat" w:cs="Montserrat"/>
          <w:sz w:val="22"/>
          <w:szCs w:val="22"/>
        </w:rPr>
        <w:t xml:space="preserve"> Friday of Week 10 of the term, also via Sakai.</w:t>
      </w:r>
    </w:p>
    <w:p w:rsidRPr="00DC4BC7" w:rsidR="25EED9DD" w:rsidP="00E61780" w:rsidRDefault="25EED9DD" w14:paraId="79F75144" w14:textId="7BA0A5CD">
      <w:pPr>
        <w:widowControl w:val="0"/>
        <w:spacing w:after="0" w:line="276" w:lineRule="auto"/>
        <w:rPr>
          <w:rFonts w:ascii="Montserrat" w:hAnsi="Montserrat" w:eastAsia="Montserrat" w:cs="Montserrat"/>
          <w:sz w:val="22"/>
          <w:szCs w:val="22"/>
        </w:rPr>
      </w:pPr>
    </w:p>
    <w:p w:rsidRPr="00DC4BC7" w:rsidR="348F1E4B" w:rsidP="00E61780" w:rsidRDefault="348F1E4B" w14:paraId="373B3796" w14:textId="16BC8C06">
      <w:pPr>
        <w:widowControl w:val="0"/>
        <w:shd w:val="clear" w:color="auto" w:fill="E8E8E8" w:themeFill="background2"/>
        <w:spacing w:after="0" w:line="276" w:lineRule="auto"/>
        <w:rPr>
          <w:rFonts w:ascii="Montserrat" w:hAnsi="Montserrat" w:eastAsia="Montserrat" w:cs="Montserrat"/>
          <w:b/>
          <w:bCs/>
          <w:sz w:val="22"/>
          <w:szCs w:val="22"/>
        </w:rPr>
      </w:pPr>
      <w:r w:rsidRPr="00DC4BC7">
        <w:rPr>
          <w:rFonts w:ascii="Montserrat" w:hAnsi="Montserrat" w:eastAsia="Montserrat" w:cs="Montserrat"/>
          <w:b/>
          <w:bCs/>
          <w:sz w:val="22"/>
          <w:szCs w:val="22"/>
        </w:rPr>
        <w:t>IP Portfolio</w:t>
      </w:r>
    </w:p>
    <w:p w:rsidRPr="00DC4BC7" w:rsidR="25EED9DD" w:rsidP="00E61780" w:rsidRDefault="25EED9DD" w14:paraId="7B11A65C" w14:textId="6D027AA0">
      <w:pPr>
        <w:widowControl w:val="0"/>
        <w:spacing w:after="0" w:line="276" w:lineRule="auto"/>
        <w:rPr>
          <w:rFonts w:ascii="Montserrat" w:hAnsi="Montserrat" w:eastAsia="Montserrat" w:cs="Montserrat"/>
          <w:sz w:val="22"/>
          <w:szCs w:val="22"/>
        </w:rPr>
      </w:pPr>
    </w:p>
    <w:p w:rsidRPr="00DC4BC7" w:rsidR="3AA5FEF0" w:rsidP="00E61780" w:rsidRDefault="00EA6E65" w14:paraId="6E029D6C" w14:textId="440AD7D1">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Use the template provided in Sakai to </w:t>
      </w:r>
      <w:r w:rsidRPr="00DC4BC7" w:rsidR="3AA5FEF0">
        <w:rPr>
          <w:rFonts w:ascii="Montserrat" w:hAnsi="Montserrat" w:eastAsia="Montserrat" w:cs="Montserrat"/>
          <w:sz w:val="22"/>
          <w:szCs w:val="22"/>
        </w:rPr>
        <w:t>assemble your</w:t>
      </w:r>
      <w:r w:rsidRPr="00DC4BC7">
        <w:rPr>
          <w:rFonts w:ascii="Montserrat" w:hAnsi="Montserrat" w:eastAsia="Montserrat" w:cs="Montserrat"/>
          <w:sz w:val="22"/>
          <w:szCs w:val="22"/>
        </w:rPr>
        <w:t xml:space="preserve"> IP</w:t>
      </w:r>
      <w:r w:rsidRPr="00DC4BC7" w:rsidR="3AA5FEF0">
        <w:rPr>
          <w:rFonts w:ascii="Montserrat" w:hAnsi="Montserrat" w:eastAsia="Montserrat" w:cs="Montserrat"/>
          <w:sz w:val="22"/>
          <w:szCs w:val="22"/>
        </w:rPr>
        <w:t xml:space="preserve"> portfolio</w:t>
      </w:r>
      <w:r w:rsidRPr="00DC4BC7">
        <w:rPr>
          <w:rFonts w:ascii="Montserrat" w:hAnsi="Montserrat" w:eastAsia="Montserrat" w:cs="Montserrat"/>
          <w:sz w:val="22"/>
          <w:szCs w:val="22"/>
        </w:rPr>
        <w:t>.</w:t>
      </w:r>
    </w:p>
    <w:p w:rsidRPr="00DC4BC7" w:rsidR="772DA1A5" w:rsidP="00E61780" w:rsidRDefault="772DA1A5" w14:paraId="6E8E5A4D" w14:textId="64ED4BB0">
      <w:pPr>
        <w:widowControl w:val="0"/>
        <w:spacing w:after="0" w:line="276" w:lineRule="auto"/>
        <w:rPr>
          <w:rFonts w:ascii="Montserrat" w:hAnsi="Montserrat" w:eastAsia="Montserrat" w:cs="Montserrat"/>
          <w:sz w:val="22"/>
          <w:szCs w:val="22"/>
        </w:rPr>
      </w:pPr>
    </w:p>
    <w:p w:rsidRPr="00DC4BC7" w:rsidR="60A27E85" w:rsidP="00F4335D" w:rsidRDefault="60A27E85" w14:paraId="5E7C76A6" w14:textId="2A700CF9">
      <w:pPr>
        <w:pStyle w:val="ListParagraph"/>
        <w:widowControl w:val="0"/>
        <w:numPr>
          <w:ilvl w:val="0"/>
          <w:numId w:val="2"/>
        </w:numPr>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Cover Page &amp; Table of Contents</w:t>
      </w:r>
    </w:p>
    <w:p w:rsidRPr="00DC4BC7" w:rsidR="60A27E85" w:rsidP="00F4335D" w:rsidRDefault="60A27E85" w14:paraId="6F61BE0A" w14:textId="180CAB78">
      <w:pPr>
        <w:pStyle w:val="ListParagraph"/>
        <w:widowControl w:val="0"/>
        <w:numPr>
          <w:ilvl w:val="0"/>
          <w:numId w:val="2"/>
        </w:numPr>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Substantive Paper</w:t>
      </w:r>
    </w:p>
    <w:p w:rsidRPr="00DC4BC7" w:rsidR="00C10524" w:rsidP="00C10524" w:rsidRDefault="2B0B5A3D" w14:paraId="2D8316B0" w14:textId="77777777">
      <w:pPr>
        <w:pStyle w:val="ListParagraph"/>
        <w:widowControl w:val="0"/>
        <w:numPr>
          <w:ilvl w:val="0"/>
          <w:numId w:val="2"/>
        </w:numPr>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Additional Coursework (if </w:t>
      </w:r>
      <w:r w:rsidRPr="00DC4BC7" w:rsidR="4B4EAB40">
        <w:rPr>
          <w:rFonts w:ascii="Montserrat" w:hAnsi="Montserrat" w:eastAsia="Montserrat" w:cs="Montserrat"/>
          <w:sz w:val="22"/>
          <w:szCs w:val="22"/>
        </w:rPr>
        <w:t>necessary</w:t>
      </w:r>
      <w:r w:rsidRPr="00DC4BC7" w:rsidR="60A27E85">
        <w:rPr>
          <w:rFonts w:ascii="Montserrat" w:hAnsi="Montserrat" w:eastAsia="Montserrat" w:cs="Montserrat"/>
          <w:sz w:val="22"/>
          <w:szCs w:val="22"/>
        </w:rPr>
        <w:t>)</w:t>
      </w:r>
    </w:p>
    <w:p w:rsidRPr="00F726F0" w:rsidR="00F726F0" w:rsidP="00C10524" w:rsidRDefault="00833AA3" w14:paraId="47823140" w14:textId="77777777">
      <w:pPr>
        <w:pStyle w:val="ListParagraph"/>
        <w:widowControl w:val="0"/>
        <w:numPr>
          <w:ilvl w:val="0"/>
          <w:numId w:val="2"/>
        </w:numPr>
        <w:spacing w:after="0" w:line="276" w:lineRule="auto"/>
        <w:rPr>
          <w:rFonts w:ascii="Montserrat" w:hAnsi="Montserrat" w:eastAsia="Montserrat" w:cs="Montserrat"/>
          <w:sz w:val="22"/>
          <w:szCs w:val="22"/>
        </w:rPr>
      </w:pPr>
      <w:r w:rsidRPr="00DC4BC7">
        <w:rPr>
          <w:rFonts w:ascii="Montserrat" w:hAnsi="Montserrat" w:eastAsia="Montserrat" w:cs="Montserrat"/>
          <w:color w:val="000000" w:themeColor="text1"/>
          <w:sz w:val="22"/>
          <w:szCs w:val="22"/>
        </w:rPr>
        <w:t>Positionality Statement</w:t>
      </w:r>
    </w:p>
    <w:p w:rsidRPr="00DC4BC7" w:rsidR="60A27E85" w:rsidP="00C10524" w:rsidRDefault="00833AA3" w14:paraId="373FFE11" w14:textId="50D88A49">
      <w:pPr>
        <w:pStyle w:val="ListParagraph"/>
        <w:widowControl w:val="0"/>
        <w:numPr>
          <w:ilvl w:val="0"/>
          <w:numId w:val="2"/>
        </w:numPr>
        <w:spacing w:after="0" w:line="276" w:lineRule="auto"/>
        <w:rPr>
          <w:rFonts w:ascii="Montserrat" w:hAnsi="Montserrat" w:eastAsia="Montserrat" w:cs="Montserrat"/>
          <w:sz w:val="22"/>
          <w:szCs w:val="22"/>
        </w:rPr>
      </w:pPr>
      <w:r w:rsidRPr="00DC4BC7">
        <w:rPr>
          <w:rFonts w:ascii="Montserrat" w:hAnsi="Montserrat" w:eastAsia="Montserrat" w:cs="Montserrat"/>
          <w:color w:val="000000" w:themeColor="text1"/>
          <w:sz w:val="22"/>
          <w:szCs w:val="22"/>
        </w:rPr>
        <w:t>Reflective Self-Assessment</w:t>
      </w:r>
    </w:p>
    <w:p w:rsidRPr="00DC4BC7" w:rsidR="25EED9DD" w:rsidP="00E61780" w:rsidRDefault="25EED9DD" w14:paraId="28C8D4ED" w14:textId="5CE30C30">
      <w:pPr>
        <w:widowControl w:val="0"/>
        <w:spacing w:after="0" w:line="276" w:lineRule="auto"/>
        <w:rPr>
          <w:sz w:val="22"/>
          <w:szCs w:val="22"/>
        </w:rPr>
      </w:pPr>
    </w:p>
    <w:p w:rsidRPr="00DC4BC7" w:rsidR="00346EA0" w:rsidP="00E61780" w:rsidRDefault="359BB2F7" w14:paraId="397A4E87" w14:textId="6CAD5B39">
      <w:pPr>
        <w:widowControl w:val="0"/>
        <w:spacing w:after="0" w:line="276" w:lineRule="auto"/>
        <w:rPr>
          <w:rFonts w:ascii="Montserrat" w:hAnsi="Montserrat" w:eastAsia="Montserrat" w:cs="Montserrat"/>
          <w:b/>
          <w:bCs/>
          <w:sz w:val="22"/>
          <w:szCs w:val="22"/>
        </w:rPr>
      </w:pPr>
      <w:r w:rsidRPr="00DC4BC7">
        <w:rPr>
          <w:rFonts w:ascii="Montserrat" w:hAnsi="Montserrat" w:eastAsia="Montserrat" w:cs="Montserrat"/>
          <w:b/>
          <w:bCs/>
          <w:sz w:val="22"/>
          <w:szCs w:val="22"/>
        </w:rPr>
        <w:t xml:space="preserve">1. </w:t>
      </w:r>
      <w:r w:rsidRPr="00DC4BC7" w:rsidR="342DF3F4">
        <w:rPr>
          <w:rFonts w:ascii="Montserrat" w:hAnsi="Montserrat" w:eastAsia="Montserrat" w:cs="Montserrat"/>
          <w:b/>
          <w:bCs/>
          <w:sz w:val="22"/>
          <w:szCs w:val="22"/>
        </w:rPr>
        <w:t>Cover</w:t>
      </w:r>
      <w:r w:rsidRPr="00DC4BC7" w:rsidR="01949159">
        <w:rPr>
          <w:rFonts w:ascii="Montserrat" w:hAnsi="Montserrat" w:eastAsia="Montserrat" w:cs="Montserrat"/>
          <w:b/>
          <w:bCs/>
          <w:sz w:val="22"/>
          <w:szCs w:val="22"/>
        </w:rPr>
        <w:t xml:space="preserve"> Page</w:t>
      </w:r>
      <w:r w:rsidRPr="00DC4BC7" w:rsidR="699753B3">
        <w:rPr>
          <w:rFonts w:ascii="Montserrat" w:hAnsi="Montserrat" w:eastAsia="Montserrat" w:cs="Montserrat"/>
          <w:b/>
          <w:bCs/>
          <w:sz w:val="22"/>
          <w:szCs w:val="22"/>
        </w:rPr>
        <w:t xml:space="preserve"> and Table of Contents</w:t>
      </w:r>
    </w:p>
    <w:p w:rsidRPr="00DC4BC7" w:rsidR="00346EA0" w:rsidP="00E61780" w:rsidRDefault="00F722F6" w14:paraId="645286B3" w14:textId="67228659">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 xml:space="preserve">Create a cover page </w:t>
      </w:r>
      <w:r w:rsidRPr="00DC4BC7" w:rsidR="27B58F7A">
        <w:rPr>
          <w:rFonts w:ascii="Montserrat" w:hAnsi="Montserrat" w:eastAsia="Montserrat" w:cs="Montserrat"/>
          <w:sz w:val="22"/>
          <w:szCs w:val="22"/>
        </w:rPr>
        <w:t xml:space="preserve">and table of contents </w:t>
      </w:r>
      <w:r w:rsidRPr="00DC4BC7">
        <w:rPr>
          <w:rFonts w:ascii="Montserrat" w:hAnsi="Montserrat" w:eastAsia="Montserrat" w:cs="Montserrat"/>
          <w:sz w:val="22"/>
          <w:szCs w:val="22"/>
        </w:rPr>
        <w:t>for your portfolio</w:t>
      </w:r>
      <w:r w:rsidRPr="00DC4BC7" w:rsidR="5B0EAF7C">
        <w:rPr>
          <w:rFonts w:ascii="Montserrat" w:hAnsi="Montserrat" w:eastAsia="Montserrat" w:cs="Montserrat"/>
          <w:sz w:val="22"/>
          <w:szCs w:val="22"/>
        </w:rPr>
        <w:t xml:space="preserve">. The cover page should </w:t>
      </w:r>
      <w:r w:rsidRPr="00DC4BC7">
        <w:rPr>
          <w:rFonts w:ascii="Montserrat" w:hAnsi="Montserrat" w:eastAsia="Montserrat" w:cs="Montserrat"/>
          <w:sz w:val="22"/>
          <w:szCs w:val="22"/>
        </w:rPr>
        <w:t>include</w:t>
      </w:r>
      <w:r w:rsidRPr="00DC4BC7" w:rsidR="3BB25BBE">
        <w:rPr>
          <w:rFonts w:ascii="Montserrat" w:hAnsi="Montserrat" w:eastAsia="Montserrat" w:cs="Montserrat"/>
          <w:sz w:val="22"/>
          <w:szCs w:val="22"/>
        </w:rPr>
        <w:t xml:space="preserve"> </w:t>
      </w:r>
      <w:r w:rsidRPr="00DC4BC7">
        <w:rPr>
          <w:rFonts w:ascii="Montserrat" w:hAnsi="Montserrat" w:eastAsia="Montserrat" w:cs="Montserrat"/>
          <w:sz w:val="22"/>
          <w:szCs w:val="22"/>
        </w:rPr>
        <w:t>your full</w:t>
      </w:r>
      <w:r w:rsidRPr="00DC4BC7" w:rsidR="3C1E03E6">
        <w:rPr>
          <w:rFonts w:ascii="Montserrat" w:hAnsi="Montserrat" w:eastAsia="Montserrat" w:cs="Montserrat"/>
          <w:sz w:val="22"/>
          <w:szCs w:val="22"/>
        </w:rPr>
        <w:t xml:space="preserve"> </w:t>
      </w:r>
      <w:r w:rsidRPr="00DC4BC7">
        <w:rPr>
          <w:rFonts w:ascii="Montserrat" w:hAnsi="Montserrat" w:eastAsia="Montserrat" w:cs="Montserrat"/>
          <w:sz w:val="22"/>
          <w:szCs w:val="22"/>
        </w:rPr>
        <w:t xml:space="preserve">name, the term you are registered for the IP, your MPH </w:t>
      </w:r>
      <w:r w:rsidRPr="00DC4BC7" w:rsidR="00253FCC">
        <w:rPr>
          <w:rFonts w:ascii="Montserrat" w:hAnsi="Montserrat" w:eastAsia="Montserrat" w:cs="Montserrat"/>
          <w:sz w:val="22"/>
          <w:szCs w:val="22"/>
        </w:rPr>
        <w:t>program, and the term you are expecting to graduate</w:t>
      </w:r>
      <w:r w:rsidRPr="00DC4BC7" w:rsidR="47116DF1">
        <w:rPr>
          <w:rFonts w:ascii="Montserrat" w:hAnsi="Montserrat" w:eastAsia="Montserrat" w:cs="Montserrat"/>
          <w:sz w:val="22"/>
          <w:szCs w:val="22"/>
        </w:rPr>
        <w:t>.</w:t>
      </w:r>
    </w:p>
    <w:p w:rsidRPr="00DC4BC7" w:rsidR="00C708DD" w:rsidP="00E61780" w:rsidRDefault="00C708DD" w14:paraId="58EE0CCF" w14:textId="77777777">
      <w:pPr>
        <w:widowControl w:val="0"/>
        <w:spacing w:after="0" w:line="276" w:lineRule="auto"/>
        <w:rPr>
          <w:rFonts w:ascii="Montserrat" w:hAnsi="Montserrat" w:eastAsia="Montserrat" w:cs="Montserrat"/>
          <w:b/>
          <w:bCs/>
          <w:sz w:val="22"/>
          <w:szCs w:val="22"/>
        </w:rPr>
      </w:pPr>
    </w:p>
    <w:p w:rsidRPr="00DC4BC7" w:rsidR="00346EA0" w:rsidP="00E61780" w:rsidRDefault="4090B45D" w14:paraId="3CA9F102" w14:textId="276EBB00">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b/>
          <w:bCs/>
          <w:sz w:val="22"/>
          <w:szCs w:val="22"/>
        </w:rPr>
        <w:t>2. Substantive Paper</w:t>
      </w:r>
    </w:p>
    <w:p w:rsidRPr="00DC4BC7" w:rsidR="00346EA0" w:rsidP="00E61780" w:rsidRDefault="57C2F017" w14:paraId="05E1F679" w14:textId="64384518">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Choose one paper from your program of study that you consider to be high quality. The paper must</w:t>
      </w:r>
      <w:r w:rsidRPr="00DC4BC7" w:rsidR="3B2D8CF2">
        <w:rPr>
          <w:rFonts w:ascii="Montserrat" w:hAnsi="Montserrat" w:eastAsia="Montserrat" w:cs="Montserrat"/>
          <w:sz w:val="22"/>
          <w:szCs w:val="22"/>
        </w:rPr>
        <w:t xml:space="preserve"> demonstrate at least 2 CEPH Foundational Competencies, one of which must be CEPH Foundational </w:t>
      </w:r>
      <w:r w:rsidRPr="00DC4BC7" w:rsidR="29D866E0">
        <w:rPr>
          <w:rFonts w:ascii="Montserrat" w:hAnsi="Montserrat" w:eastAsia="Montserrat" w:cs="Montserrat"/>
          <w:sz w:val="22"/>
          <w:szCs w:val="22"/>
        </w:rPr>
        <w:t xml:space="preserve">Competency #6, </w:t>
      </w:r>
      <w:r w:rsidRPr="00DC4BC7" w:rsidR="3B2D8CF2">
        <w:rPr>
          <w:rFonts w:ascii="Montserrat" w:hAnsi="Montserrat" w:eastAsia="Montserrat" w:cs="Montserrat"/>
          <w:sz w:val="22"/>
          <w:szCs w:val="22"/>
        </w:rPr>
        <w:t>and 1 program level</w:t>
      </w:r>
      <w:r w:rsidRPr="00DC4BC7" w:rsidR="62A8073B">
        <w:rPr>
          <w:rFonts w:ascii="Montserrat" w:hAnsi="Montserrat" w:eastAsia="Montserrat" w:cs="Montserrat"/>
          <w:sz w:val="22"/>
          <w:szCs w:val="22"/>
        </w:rPr>
        <w:t xml:space="preserve"> </w:t>
      </w:r>
      <w:r w:rsidRPr="00DC4BC7" w:rsidR="3B2D8CF2">
        <w:rPr>
          <w:rFonts w:ascii="Montserrat" w:hAnsi="Montserrat" w:eastAsia="Montserrat" w:cs="Montserrat"/>
          <w:sz w:val="22"/>
          <w:szCs w:val="22"/>
        </w:rPr>
        <w:t>competency</w:t>
      </w:r>
      <w:r w:rsidRPr="00DC4BC7" w:rsidR="1A6363A7">
        <w:rPr>
          <w:rFonts w:ascii="Montserrat" w:hAnsi="Montserrat" w:eastAsia="Montserrat" w:cs="Montserrat"/>
          <w:sz w:val="22"/>
          <w:szCs w:val="22"/>
        </w:rPr>
        <w:t>.</w:t>
      </w:r>
      <w:r w:rsidRPr="00DC4BC7" w:rsidR="0E760ACA">
        <w:rPr>
          <w:rFonts w:ascii="Montserrat" w:hAnsi="Montserrat" w:eastAsia="Montserrat" w:cs="Montserrat"/>
          <w:sz w:val="22"/>
          <w:szCs w:val="22"/>
        </w:rPr>
        <w:t xml:space="preserve"> </w:t>
      </w:r>
    </w:p>
    <w:p w:rsidRPr="00DC4BC7" w:rsidR="00F91761" w:rsidP="00E61780" w:rsidRDefault="00F91761" w14:paraId="4F83026A" w14:textId="77777777">
      <w:pPr>
        <w:widowControl w:val="0"/>
        <w:spacing w:after="0" w:line="276" w:lineRule="auto"/>
        <w:rPr>
          <w:rFonts w:ascii="Montserrat" w:hAnsi="Montserrat" w:eastAsia="Montserrat" w:cs="Montserrat"/>
          <w:sz w:val="22"/>
          <w:szCs w:val="22"/>
        </w:rPr>
      </w:pPr>
    </w:p>
    <w:p w:rsidRPr="00DC4BC7" w:rsidR="00C708DD" w:rsidP="00E61780" w:rsidRDefault="425AB58C" w14:paraId="0B2BED1F" w14:textId="1B526456">
      <w:pPr>
        <w:widowControl w:val="0"/>
        <w:spacing w:line="276" w:lineRule="auto"/>
        <w:rPr>
          <w:rFonts w:ascii="Montserrat" w:hAnsi="Montserrat" w:eastAsia="Montserrat" w:cs="Montserrat"/>
          <w:sz w:val="22"/>
          <w:szCs w:val="22"/>
        </w:rPr>
      </w:pPr>
      <w:r w:rsidRPr="00DC4BC7">
        <w:rPr>
          <w:rFonts w:ascii="Montserrat" w:hAnsi="Montserrat" w:eastAsia="Montserrat" w:cs="Montserrat"/>
          <w:b/>
          <w:bCs/>
          <w:color w:val="000000" w:themeColor="text1"/>
          <w:sz w:val="22"/>
          <w:szCs w:val="22"/>
        </w:rPr>
        <w:t>3. Additional Coursework (if necessary)</w:t>
      </w:r>
      <w:r w:rsidRPr="00DC4BC7">
        <w:rPr>
          <w:rFonts w:ascii="Montserrat" w:hAnsi="Montserrat" w:eastAsia="Montserrat" w:cs="Montserrat"/>
          <w:sz w:val="22"/>
          <w:szCs w:val="22"/>
        </w:rPr>
        <w:t xml:space="preserve"> </w:t>
      </w:r>
    </w:p>
    <w:p w:rsidRPr="00DC4BC7" w:rsidR="00346EA0" w:rsidP="00E61780" w:rsidRDefault="66DAFFDF" w14:paraId="793725E7" w14:textId="5B9CDC1E">
      <w:pPr>
        <w:widowControl w:val="0"/>
        <w:spacing w:after="0" w:line="276" w:lineRule="auto"/>
        <w:rPr>
          <w:rFonts w:ascii="Montserrat" w:hAnsi="Montserrat" w:eastAsia="Montserrat" w:cs="Montserrat"/>
          <w:sz w:val="22"/>
          <w:szCs w:val="22"/>
        </w:rPr>
      </w:pPr>
      <w:r w:rsidRPr="00DC4BC7">
        <w:rPr>
          <w:rFonts w:ascii="Montserrat" w:hAnsi="Montserrat" w:eastAsia="Montserrat" w:cs="Montserrat"/>
          <w:sz w:val="22"/>
          <w:szCs w:val="22"/>
        </w:rPr>
        <w:t>If your Substantive Paper accomplishes</w:t>
      </w:r>
      <w:r w:rsidRPr="00DC4BC7" w:rsidR="303A677F">
        <w:rPr>
          <w:rFonts w:ascii="Montserrat" w:hAnsi="Montserrat" w:eastAsia="Montserrat" w:cs="Montserrat"/>
          <w:sz w:val="22"/>
          <w:szCs w:val="22"/>
        </w:rPr>
        <w:t xml:space="preserve"> </w:t>
      </w:r>
      <w:r w:rsidRPr="00DC4BC7" w:rsidR="2F94DDE5">
        <w:rPr>
          <w:rFonts w:ascii="Montserrat" w:hAnsi="Montserrat" w:eastAsia="Montserrat" w:cs="Montserrat"/>
          <w:sz w:val="22"/>
          <w:szCs w:val="22"/>
        </w:rPr>
        <w:t xml:space="preserve">all 6 of the </w:t>
      </w:r>
      <w:r w:rsidRPr="00DC4BC7">
        <w:rPr>
          <w:rFonts w:ascii="Montserrat" w:hAnsi="Montserrat" w:eastAsia="Montserrat" w:cs="Montserrat"/>
          <w:sz w:val="22"/>
          <w:szCs w:val="22"/>
        </w:rPr>
        <w:t xml:space="preserve">criteria </w:t>
      </w:r>
      <w:r w:rsidRPr="00DC4BC7" w:rsidR="1A817188">
        <w:rPr>
          <w:rFonts w:ascii="Montserrat" w:hAnsi="Montserrat" w:eastAsia="Montserrat" w:cs="Montserrat"/>
          <w:sz w:val="22"/>
          <w:szCs w:val="22"/>
        </w:rPr>
        <w:t>above</w:t>
      </w:r>
      <w:r w:rsidRPr="00DC4BC7">
        <w:rPr>
          <w:rFonts w:ascii="Montserrat" w:hAnsi="Montserrat" w:eastAsia="Montserrat" w:cs="Montserrat"/>
          <w:sz w:val="22"/>
          <w:szCs w:val="22"/>
        </w:rPr>
        <w:t>, you do not need t</w:t>
      </w:r>
      <w:r w:rsidRPr="00DC4BC7" w:rsidR="2EEF6470">
        <w:rPr>
          <w:rFonts w:ascii="Montserrat" w:hAnsi="Montserrat" w:eastAsia="Montserrat" w:cs="Montserrat"/>
          <w:sz w:val="22"/>
          <w:szCs w:val="22"/>
        </w:rPr>
        <w:t xml:space="preserve">o include additional coursework. If your Substantive Paper </w:t>
      </w:r>
      <w:r w:rsidRPr="00DC4BC7" w:rsidR="46FD094C">
        <w:rPr>
          <w:rFonts w:ascii="Montserrat" w:hAnsi="Montserrat" w:eastAsia="Montserrat" w:cs="Montserrat"/>
          <w:sz w:val="22"/>
          <w:szCs w:val="22"/>
        </w:rPr>
        <w:t xml:space="preserve">does not </w:t>
      </w:r>
      <w:r w:rsidRPr="00DC4BC7" w:rsidR="2EEF6470">
        <w:rPr>
          <w:rFonts w:ascii="Montserrat" w:hAnsi="Montserrat" w:eastAsia="Montserrat" w:cs="Montserrat"/>
          <w:sz w:val="22"/>
          <w:szCs w:val="22"/>
        </w:rPr>
        <w:t xml:space="preserve">accomplish </w:t>
      </w:r>
      <w:r w:rsidRPr="00DC4BC7" w:rsidR="169D3685">
        <w:rPr>
          <w:rFonts w:ascii="Montserrat" w:hAnsi="Montserrat" w:eastAsia="Montserrat" w:cs="Montserrat"/>
          <w:sz w:val="22"/>
          <w:szCs w:val="22"/>
        </w:rPr>
        <w:t xml:space="preserve">all 6 </w:t>
      </w:r>
      <w:r w:rsidRPr="00DC4BC7" w:rsidR="4E03EAB8">
        <w:rPr>
          <w:rFonts w:ascii="Montserrat" w:hAnsi="Montserrat" w:eastAsia="Montserrat" w:cs="Montserrat"/>
          <w:sz w:val="22"/>
          <w:szCs w:val="22"/>
        </w:rPr>
        <w:t>criteria, include</w:t>
      </w:r>
      <w:r w:rsidRPr="00DC4BC7" w:rsidR="2EEF6470">
        <w:rPr>
          <w:rFonts w:ascii="Montserrat" w:hAnsi="Montserrat" w:eastAsia="Montserrat" w:cs="Montserrat"/>
          <w:sz w:val="22"/>
          <w:szCs w:val="22"/>
        </w:rPr>
        <w:t xml:space="preserve"> additional work to accomplish the</w:t>
      </w:r>
      <w:r w:rsidRPr="00DC4BC7" w:rsidR="29A7DB49">
        <w:rPr>
          <w:rFonts w:ascii="Montserrat" w:hAnsi="Montserrat" w:eastAsia="Montserrat" w:cs="Montserrat"/>
          <w:sz w:val="22"/>
          <w:szCs w:val="22"/>
        </w:rPr>
        <w:t xml:space="preserve"> criteria your Substantive Paper does not meet</w:t>
      </w:r>
      <w:r w:rsidRPr="00DC4BC7" w:rsidR="2EEF6470">
        <w:rPr>
          <w:rFonts w:ascii="Montserrat" w:hAnsi="Montserrat" w:eastAsia="Montserrat" w:cs="Montserrat"/>
          <w:sz w:val="22"/>
          <w:szCs w:val="22"/>
        </w:rPr>
        <w:t>.</w:t>
      </w:r>
      <w:r w:rsidRPr="00DC4BC7" w:rsidR="00D644D5">
        <w:rPr>
          <w:rFonts w:ascii="Montserrat" w:hAnsi="Montserrat" w:eastAsia="Montserrat" w:cs="Montserrat"/>
          <w:sz w:val="22"/>
          <w:szCs w:val="22"/>
        </w:rPr>
        <w:t xml:space="preserve"> </w:t>
      </w:r>
      <w:r w:rsidRPr="00DC4BC7" w:rsidR="790ACB1E">
        <w:rPr>
          <w:rFonts w:ascii="Montserrat" w:hAnsi="Montserrat" w:eastAsia="Montserrat" w:cs="Montserrat"/>
          <w:sz w:val="22"/>
          <w:szCs w:val="22"/>
        </w:rPr>
        <w:t>You can include as much additional coursework as you need, and there are no restrictions on what kind of coursework is included. We recommend starting with the deliverables from your Practice Experience (PE) because they accomplish most (if not all) of these criteria. If you are using your PE oral presentation to accomplish any of the criteria, please include the slides from your presentation.</w:t>
      </w:r>
    </w:p>
    <w:p w:rsidRPr="00DC4BC7" w:rsidR="00C708DD" w:rsidP="00E61780" w:rsidRDefault="00C708DD" w14:paraId="57BCA2B4" w14:textId="77777777">
      <w:pPr>
        <w:widowControl w:val="0"/>
        <w:spacing w:after="0" w:line="276" w:lineRule="auto"/>
        <w:rPr>
          <w:rFonts w:ascii="Montserrat" w:hAnsi="Montserrat" w:eastAsia="Montserrat" w:cs="Montserrat"/>
          <w:b/>
          <w:bCs/>
          <w:sz w:val="22"/>
          <w:szCs w:val="22"/>
        </w:rPr>
      </w:pPr>
    </w:p>
    <w:p w:rsidRPr="00DC4BC7" w:rsidR="00346EA0" w:rsidP="00E61780" w:rsidRDefault="00F726F0" w14:paraId="024CA0A2" w14:textId="34A82E33">
      <w:pPr>
        <w:widowControl w:val="0"/>
        <w:spacing w:line="276" w:lineRule="auto"/>
        <w:rPr>
          <w:rFonts w:ascii="Montserrat" w:hAnsi="Montserrat" w:eastAsia="Montserrat" w:cs="Montserrat"/>
          <w:b/>
          <w:bCs/>
          <w:sz w:val="22"/>
          <w:szCs w:val="22"/>
        </w:rPr>
      </w:pPr>
      <w:r>
        <w:rPr>
          <w:rFonts w:ascii="Montserrat" w:hAnsi="Montserrat" w:eastAsia="Montserrat" w:cs="Montserrat"/>
          <w:b/>
          <w:bCs/>
          <w:color w:val="000000" w:themeColor="text1"/>
          <w:sz w:val="22"/>
          <w:szCs w:val="22"/>
        </w:rPr>
        <w:t>4</w:t>
      </w:r>
      <w:r w:rsidRPr="00DC4BC7" w:rsidR="1E1F66D4">
        <w:rPr>
          <w:rFonts w:ascii="Montserrat" w:hAnsi="Montserrat" w:eastAsia="Montserrat" w:cs="Montserrat"/>
          <w:b/>
          <w:bCs/>
          <w:color w:val="000000" w:themeColor="text1"/>
          <w:sz w:val="22"/>
          <w:szCs w:val="22"/>
        </w:rPr>
        <w:t xml:space="preserve">. </w:t>
      </w:r>
      <w:r w:rsidRPr="00DC4BC7" w:rsidR="00CF08B3">
        <w:rPr>
          <w:rFonts w:ascii="Montserrat" w:hAnsi="Montserrat" w:eastAsia="Montserrat" w:cs="Montserrat"/>
          <w:b/>
          <w:bCs/>
          <w:color w:val="000000" w:themeColor="text1"/>
          <w:sz w:val="22"/>
          <w:szCs w:val="22"/>
        </w:rPr>
        <w:t xml:space="preserve">Positionality Statement </w:t>
      </w:r>
    </w:p>
    <w:p w:rsidRPr="00DC4BC7" w:rsidR="00D644D5" w:rsidP="002964C8" w:rsidRDefault="00E61780" w14:paraId="369BB65C" w14:textId="6434CBDE">
      <w:pPr>
        <w:spacing w:line="276" w:lineRule="auto"/>
        <w:rPr>
          <w:sz w:val="22"/>
          <w:szCs w:val="22"/>
        </w:rPr>
      </w:pPr>
      <w:r w:rsidRPr="00DC4BC7">
        <w:rPr>
          <w:rFonts w:ascii="Montserrat" w:hAnsi="Montserrat" w:eastAsia="Montserrat" w:cs="Montserrat"/>
          <w:sz w:val="22"/>
          <w:szCs w:val="22"/>
        </w:rPr>
        <w:t>W</w:t>
      </w:r>
      <w:r w:rsidRPr="00DC4BC7" w:rsidR="00D644D5">
        <w:rPr>
          <w:rFonts w:ascii="Montserrat" w:hAnsi="Montserrat" w:eastAsia="Montserrat" w:cs="Montserrat"/>
          <w:sz w:val="22"/>
          <w:szCs w:val="22"/>
        </w:rPr>
        <w:t>rite a reflective statement about your positionality in relation to the MPH work you have chosen to include in your portfolio</w:t>
      </w:r>
      <w:r w:rsidRPr="00DC4BC7">
        <w:rPr>
          <w:rFonts w:ascii="Montserrat" w:hAnsi="Montserrat" w:eastAsia="Montserrat" w:cs="Montserrat"/>
          <w:sz w:val="22"/>
          <w:szCs w:val="22"/>
        </w:rPr>
        <w:t>.</w:t>
      </w:r>
    </w:p>
    <w:p w:rsidR="00F726F0" w:rsidP="002964C8" w:rsidRDefault="00F726F0" w14:paraId="345A0C30" w14:textId="4B8ECAEB">
      <w:pPr>
        <w:widowControl w:val="0"/>
        <w:spacing w:line="276" w:lineRule="auto"/>
        <w:rPr>
          <w:rFonts w:ascii="Montserrat" w:hAnsi="Montserrat" w:eastAsia="Montserrat" w:cs="Montserrat"/>
          <w:color w:val="000000" w:themeColor="text1"/>
          <w:sz w:val="22"/>
          <w:szCs w:val="22"/>
          <w:u w:val="single"/>
        </w:rPr>
      </w:pPr>
      <w:r>
        <w:rPr>
          <w:rFonts w:ascii="Montserrat" w:hAnsi="Montserrat" w:eastAsia="Montserrat" w:cs="Montserrat"/>
          <w:b/>
          <w:bCs/>
          <w:color w:val="000000" w:themeColor="text1"/>
          <w:sz w:val="22"/>
          <w:szCs w:val="22"/>
        </w:rPr>
        <w:t>5.</w:t>
      </w:r>
      <w:r w:rsidRPr="00DC4BC7">
        <w:rPr>
          <w:rFonts w:ascii="Montserrat" w:hAnsi="Montserrat" w:eastAsia="Montserrat" w:cs="Montserrat"/>
          <w:b/>
          <w:bCs/>
          <w:color w:val="000000" w:themeColor="text1"/>
          <w:sz w:val="22"/>
          <w:szCs w:val="22"/>
        </w:rPr>
        <w:t xml:space="preserve"> Reflective Self-Assessment</w:t>
      </w:r>
    </w:p>
    <w:p w:rsidRPr="00DC4BC7" w:rsidR="000251F6" w:rsidP="002964C8" w:rsidRDefault="0031151A" w14:paraId="20BAF7A4" w14:textId="400B80C6">
      <w:pPr>
        <w:widowControl w:val="0"/>
        <w:spacing w:line="276" w:lineRule="auto"/>
        <w:rPr>
          <w:rFonts w:ascii="Montserrat" w:hAnsi="Montserrat" w:eastAsia="Montserrat" w:cs="Montserrat"/>
          <w:sz w:val="22"/>
          <w:szCs w:val="22"/>
        </w:rPr>
      </w:pPr>
      <w:r w:rsidRPr="00DC4BC7">
        <w:rPr>
          <w:rFonts w:ascii="Montserrat" w:hAnsi="Montserrat" w:eastAsia="Montserrat" w:cs="Montserrat"/>
          <w:i/>
          <w:iCs/>
          <w:sz w:val="22"/>
          <w:szCs w:val="22"/>
        </w:rPr>
        <w:t xml:space="preserve">To pass the integrative project, </w:t>
      </w:r>
      <w:r w:rsidRPr="00DC4BC7" w:rsidR="4AF14655">
        <w:rPr>
          <w:rFonts w:ascii="Montserrat" w:hAnsi="Montserrat" w:eastAsia="Montserrat" w:cs="Montserrat"/>
          <w:i/>
          <w:iCs/>
          <w:sz w:val="22"/>
          <w:szCs w:val="22"/>
        </w:rPr>
        <w:t>you must be able to answer yes to all 6 criteria</w:t>
      </w:r>
      <w:r w:rsidRPr="00DC4BC7">
        <w:rPr>
          <w:rFonts w:ascii="Montserrat" w:hAnsi="Montserrat" w:eastAsia="Montserrat" w:cs="Montserrat"/>
          <w:i/>
          <w:iCs/>
          <w:sz w:val="22"/>
          <w:szCs w:val="22"/>
        </w:rPr>
        <w:t xml:space="preserve"> outlined below</w:t>
      </w:r>
      <w:r w:rsidRPr="00DC4BC7" w:rsidR="4AF14655">
        <w:rPr>
          <w:rFonts w:ascii="Montserrat" w:hAnsi="Montserrat" w:eastAsia="Montserrat" w:cs="Montserrat"/>
          <w:i/>
          <w:iCs/>
          <w:sz w:val="22"/>
          <w:szCs w:val="22"/>
        </w:rPr>
        <w:t>.</w:t>
      </w:r>
      <w:r w:rsidRPr="00DC4BC7" w:rsidR="4AF14655">
        <w:rPr>
          <w:rFonts w:ascii="Montserrat" w:hAnsi="Montserrat" w:eastAsia="Montserrat" w:cs="Montserrat"/>
          <w:sz w:val="22"/>
          <w:szCs w:val="22"/>
        </w:rPr>
        <w:t xml:space="preserve"> </w:t>
      </w:r>
      <w:r w:rsidRPr="00DC4BC7" w:rsidR="00B41B6F">
        <w:rPr>
          <w:rFonts w:ascii="Montserrat" w:hAnsi="Montserrat" w:eastAsia="Montserrat" w:cs="Montserrat"/>
          <w:sz w:val="22"/>
          <w:szCs w:val="22"/>
        </w:rPr>
        <w:t>P</w:t>
      </w:r>
      <w:r w:rsidRPr="00DC4BC7" w:rsidR="4AF14655">
        <w:rPr>
          <w:rFonts w:ascii="Montserrat" w:hAnsi="Montserrat" w:eastAsia="Montserrat" w:cs="Montserrat"/>
          <w:sz w:val="22"/>
          <w:szCs w:val="22"/>
        </w:rPr>
        <w:t xml:space="preserve">rovide a reflective self-assessment for each item, describing </w:t>
      </w:r>
      <w:r w:rsidRPr="00DC4BC7" w:rsidR="00EC27FF">
        <w:rPr>
          <w:rFonts w:ascii="Montserrat" w:hAnsi="Montserrat" w:eastAsia="Montserrat" w:cs="Montserrat"/>
          <w:sz w:val="22"/>
          <w:szCs w:val="22"/>
        </w:rPr>
        <w:t>where</w:t>
      </w:r>
      <w:r w:rsidRPr="00DC4BC7" w:rsidR="005125ED">
        <w:rPr>
          <w:rFonts w:ascii="Montserrat" w:hAnsi="Montserrat" w:eastAsia="Montserrat" w:cs="Montserrat"/>
          <w:sz w:val="22"/>
          <w:szCs w:val="22"/>
        </w:rPr>
        <w:t xml:space="preserve"> </w:t>
      </w:r>
      <w:r w:rsidRPr="00DC4BC7" w:rsidR="00DC4BC7">
        <w:rPr>
          <w:rFonts w:ascii="Montserrat" w:hAnsi="Montserrat" w:eastAsia="Montserrat" w:cs="Montserrat"/>
          <w:sz w:val="22"/>
          <w:szCs w:val="22"/>
        </w:rPr>
        <w:t xml:space="preserve">(e.g., pages 14-16 of [Assignment Title]) </w:t>
      </w:r>
      <w:r w:rsidRPr="00DC4BC7" w:rsidR="00EC27FF">
        <w:rPr>
          <w:rFonts w:ascii="Montserrat" w:hAnsi="Montserrat" w:eastAsia="Montserrat" w:cs="Montserrat"/>
          <w:sz w:val="22"/>
          <w:szCs w:val="22"/>
        </w:rPr>
        <w:t>and how</w:t>
      </w:r>
      <w:r w:rsidRPr="00DC4BC7" w:rsidR="009268A9">
        <w:rPr>
          <w:rFonts w:ascii="Montserrat" w:hAnsi="Montserrat" w:eastAsia="Montserrat" w:cs="Montserrat"/>
          <w:sz w:val="22"/>
          <w:szCs w:val="22"/>
        </w:rPr>
        <w:t xml:space="preserve"> </w:t>
      </w:r>
      <w:r w:rsidRPr="00DC4BC7" w:rsidR="4AF14655">
        <w:rPr>
          <w:rFonts w:ascii="Montserrat" w:hAnsi="Montserrat" w:eastAsia="Montserrat" w:cs="Montserrat"/>
          <w:sz w:val="22"/>
          <w:szCs w:val="22"/>
        </w:rPr>
        <w:t>you have demonstrated each criterion in your selected work</w:t>
      </w:r>
      <w:r w:rsidRPr="00DC4BC7" w:rsidR="00F01E1F">
        <w:rPr>
          <w:rFonts w:ascii="Montserrat" w:hAnsi="Montserrat" w:eastAsia="Montserrat" w:cs="Montserrat"/>
          <w:sz w:val="22"/>
          <w:szCs w:val="22"/>
        </w:rPr>
        <w:t xml:space="preserve"> via </w:t>
      </w:r>
      <w:r w:rsidRPr="00DC4BC7" w:rsidR="00AA7A1E">
        <w:rPr>
          <w:rFonts w:ascii="Montserrat" w:hAnsi="Montserrat" w:eastAsia="Montserrat" w:cs="Montserrat"/>
          <w:sz w:val="22"/>
          <w:szCs w:val="22"/>
        </w:rPr>
        <w:t>the template in Sakai.</w:t>
      </w:r>
    </w:p>
    <w:p w:rsidRPr="00DC4BC7" w:rsidR="000251F6" w:rsidP="00D215A6" w:rsidRDefault="000251F6" w14:paraId="250D2427" w14:textId="77777777">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Demonstration of CEPH Foundational Competency #6 and the ability to apply an equity lens in relation to a public health issue</w:t>
      </w:r>
    </w:p>
    <w:p w:rsidRPr="00DC4BC7" w:rsidR="000251F6" w:rsidP="00D215A6" w:rsidRDefault="000251F6" w14:paraId="1282E3C2" w14:textId="6382CA21">
      <w:pPr>
        <w:pStyle w:val="ListParagraph"/>
        <w:widowControl w:val="0"/>
        <w:numPr>
          <w:ilvl w:val="1"/>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Describe how your work accomplishes this criterion (</w:t>
      </w:r>
      <w:r w:rsidRPr="00DC4BC7" w:rsidR="002C1858">
        <w:rPr>
          <w:rFonts w:ascii="Montserrat" w:hAnsi="Montserrat" w:eastAsia="Montserrat" w:cs="Montserrat"/>
          <w:sz w:val="22"/>
          <w:szCs w:val="22"/>
        </w:rPr>
        <w:t>1</w:t>
      </w:r>
      <w:r w:rsidRPr="00DC4BC7">
        <w:rPr>
          <w:rFonts w:ascii="Montserrat" w:hAnsi="Montserrat" w:eastAsia="Montserrat" w:cs="Montserrat"/>
          <w:sz w:val="22"/>
          <w:szCs w:val="22"/>
        </w:rPr>
        <w:t>-3 sentences)</w:t>
      </w:r>
    </w:p>
    <w:p w:rsidRPr="00DC4BC7" w:rsidR="00C97AC0" w:rsidP="35A3A672" w:rsidRDefault="00C97AC0" w14:paraId="23D312AC" w14:textId="0A94746D">
      <w:pPr>
        <w:pStyle w:val="ListParagraph"/>
        <w:widowControl w:val="0"/>
        <w:numPr>
          <w:ilvl w:val="1"/>
          <w:numId w:val="3"/>
        </w:numPr>
        <w:snapToGrid w:val="0"/>
        <w:spacing w:after="0" w:line="276" w:lineRule="auto"/>
        <w:ind w:right="450"/>
        <w:contextualSpacing w:val="0"/>
        <w:rPr>
          <w:rFonts w:ascii="Montserrat" w:hAnsi="Montserrat" w:eastAsia="Montserrat" w:cs="Montserrat"/>
          <w:b w:val="1"/>
          <w:bCs w:val="1"/>
          <w:i w:val="1"/>
          <w:iCs w:val="1"/>
          <w:sz w:val="22"/>
          <w:szCs w:val="22"/>
        </w:rPr>
      </w:pPr>
      <w:r w:rsidRPr="35A3A672" w:rsidR="00C97AC0">
        <w:rPr>
          <w:rFonts w:ascii="Montserrat" w:hAnsi="Montserrat" w:eastAsia="Montserrat" w:cs="Montserrat"/>
          <w:b w:val="1"/>
          <w:bCs w:val="1"/>
          <w:i w:val="1"/>
          <w:iCs w:val="1"/>
          <w:sz w:val="22"/>
          <w:szCs w:val="22"/>
        </w:rPr>
        <w:t xml:space="preserve">Must be </w:t>
      </w:r>
      <w:r w:rsidRPr="35A3A672" w:rsidR="00C97AC0">
        <w:rPr>
          <w:rFonts w:ascii="Montserrat" w:hAnsi="Montserrat" w:eastAsia="Montserrat" w:cs="Montserrat"/>
          <w:b w:val="1"/>
          <w:bCs w:val="1"/>
          <w:i w:val="1"/>
          <w:iCs w:val="1"/>
          <w:sz w:val="22"/>
          <w:szCs w:val="22"/>
        </w:rPr>
        <w:t>demonstrated</w:t>
      </w:r>
      <w:r w:rsidRPr="35A3A672" w:rsidR="00C97AC0">
        <w:rPr>
          <w:rFonts w:ascii="Montserrat" w:hAnsi="Montserrat" w:eastAsia="Montserrat" w:cs="Montserrat"/>
          <w:b w:val="1"/>
          <w:bCs w:val="1"/>
          <w:i w:val="1"/>
          <w:iCs w:val="1"/>
          <w:sz w:val="22"/>
          <w:szCs w:val="22"/>
        </w:rPr>
        <w:t xml:space="preserve"> in your substantive paper</w:t>
      </w:r>
      <w:r w:rsidRPr="35A3A672" w:rsidR="0C9399E8">
        <w:rPr>
          <w:rFonts w:ascii="Montserrat" w:hAnsi="Montserrat" w:eastAsia="Montserrat" w:cs="Montserrat"/>
          <w:b w:val="1"/>
          <w:bCs w:val="1"/>
          <w:i w:val="1"/>
          <w:iCs w:val="1"/>
          <w:sz w:val="22"/>
          <w:szCs w:val="22"/>
        </w:rPr>
        <w:t xml:space="preserve"> (NOTE: CEPH 6 may only be used once)</w:t>
      </w:r>
    </w:p>
    <w:p w:rsidRPr="00DC4BC7" w:rsidR="001E08E7" w:rsidP="00D215A6" w:rsidRDefault="001E08E7" w14:paraId="257FD1BF" w14:textId="77777777">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Application of existing theory and/or empirical evidence to support a public health program, policy, or research study</w:t>
      </w:r>
    </w:p>
    <w:p w:rsidRPr="00DC4BC7" w:rsidR="00AA7A1E" w:rsidP="00D215A6" w:rsidRDefault="001E08E7" w14:paraId="5F46291A" w14:textId="42717BA5">
      <w:pPr>
        <w:pStyle w:val="ListParagraph"/>
        <w:widowControl w:val="0"/>
        <w:numPr>
          <w:ilvl w:val="1"/>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Describe how your work accomplishes this criterion (</w:t>
      </w:r>
      <w:r w:rsidRPr="00DC4BC7" w:rsidR="002C1858">
        <w:rPr>
          <w:rFonts w:ascii="Montserrat" w:hAnsi="Montserrat" w:eastAsia="Montserrat" w:cs="Montserrat"/>
          <w:sz w:val="22"/>
          <w:szCs w:val="22"/>
        </w:rPr>
        <w:t>1</w:t>
      </w:r>
      <w:r w:rsidRPr="00DC4BC7">
        <w:rPr>
          <w:rFonts w:ascii="Montserrat" w:hAnsi="Montserrat" w:eastAsia="Montserrat" w:cs="Montserrat"/>
          <w:sz w:val="22"/>
          <w:szCs w:val="22"/>
        </w:rPr>
        <w:t xml:space="preserve">-3 </w:t>
      </w:r>
      <w:r w:rsidRPr="00DC4BC7">
        <w:rPr>
          <w:rFonts w:ascii="Montserrat" w:hAnsi="Montserrat" w:eastAsia="Montserrat" w:cs="Montserrat"/>
          <w:sz w:val="22"/>
          <w:szCs w:val="22"/>
        </w:rPr>
        <w:lastRenderedPageBreak/>
        <w:t>sentences)</w:t>
      </w:r>
    </w:p>
    <w:p w:rsidRPr="00DC4BC7" w:rsidR="002C1858" w:rsidP="00D215A6" w:rsidRDefault="002C1858" w14:paraId="78C107B6" w14:textId="309D7B3F">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Description of the context and implications of a public health program, policy, research study, or issue</w:t>
      </w:r>
    </w:p>
    <w:p w:rsidRPr="00DC4BC7" w:rsidR="00C97AC0" w:rsidP="00D215A6" w:rsidRDefault="002C1858" w14:paraId="17721E7D" w14:textId="67E98F15">
      <w:pPr>
        <w:pStyle w:val="ListParagraph"/>
        <w:widowControl w:val="0"/>
        <w:numPr>
          <w:ilvl w:val="1"/>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Describe how your work accomplishes this criterion (1-3 sentences)</w:t>
      </w:r>
    </w:p>
    <w:p w:rsidRPr="00DC4BC7" w:rsidR="002C1858" w:rsidP="00D215A6" w:rsidRDefault="002C1858" w14:paraId="78CF69C0" w14:textId="77777777">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 xml:space="preserve">Clearly communicate to other public health professionals </w:t>
      </w:r>
    </w:p>
    <w:p w:rsidRPr="00DC4BC7" w:rsidR="00C97AC0" w:rsidP="00D215A6" w:rsidRDefault="002C1858" w14:paraId="5919FEC8" w14:textId="5C038F70">
      <w:pPr>
        <w:pStyle w:val="ListParagraph"/>
        <w:widowControl w:val="0"/>
        <w:numPr>
          <w:ilvl w:val="1"/>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Describe how your work accomplishes this criterion (</w:t>
      </w:r>
      <w:r w:rsidRPr="00DC4BC7" w:rsidR="00C97AC0">
        <w:rPr>
          <w:rFonts w:ascii="Montserrat" w:hAnsi="Montserrat" w:eastAsia="Montserrat" w:cs="Montserrat"/>
          <w:sz w:val="22"/>
          <w:szCs w:val="22"/>
        </w:rPr>
        <w:t>1-</w:t>
      </w:r>
      <w:r w:rsidRPr="00DC4BC7">
        <w:rPr>
          <w:rFonts w:ascii="Montserrat" w:hAnsi="Montserrat" w:eastAsia="Montserrat" w:cs="Montserrat"/>
          <w:sz w:val="22"/>
          <w:szCs w:val="22"/>
        </w:rPr>
        <w:t>3 sentences):</w:t>
      </w:r>
    </w:p>
    <w:p w:rsidRPr="00DC4BC7" w:rsidR="002C1858" w:rsidP="00D215A6" w:rsidRDefault="002C1858" w14:paraId="3F5222A9" w14:textId="049D8467">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 xml:space="preserve">Demonstration of 5 CEPH foundational level competencies - </w:t>
      </w:r>
      <w:r w:rsidRPr="00DC4BC7" w:rsidR="009E7462">
        <w:rPr>
          <w:rFonts w:ascii="Montserrat" w:hAnsi="Montserrat" w:eastAsia="Montserrat" w:cs="Montserrat"/>
          <w:sz w:val="22"/>
          <w:szCs w:val="22"/>
        </w:rPr>
        <w:t>l</w:t>
      </w:r>
      <w:r w:rsidRPr="00DC4BC7">
        <w:rPr>
          <w:rFonts w:ascii="Montserrat" w:hAnsi="Montserrat" w:eastAsia="Montserrat" w:cs="Montserrat"/>
          <w:sz w:val="22"/>
          <w:szCs w:val="22"/>
        </w:rPr>
        <w:t>ist the 5 CEPH foundational competencies your work demonstrates</w:t>
      </w:r>
      <w:r w:rsidRPr="00DC4BC7" w:rsidR="009E7462">
        <w:rPr>
          <w:rFonts w:ascii="Montserrat" w:hAnsi="Montserrat" w:eastAsia="Montserrat" w:cs="Montserrat"/>
          <w:sz w:val="22"/>
          <w:szCs w:val="22"/>
        </w:rPr>
        <w:t xml:space="preserve"> </w:t>
      </w:r>
      <w:r w:rsidRPr="00DC4BC7">
        <w:rPr>
          <w:rFonts w:ascii="Montserrat" w:hAnsi="Montserrat" w:eastAsia="Montserrat" w:cs="Montserrat"/>
          <w:sz w:val="22"/>
          <w:szCs w:val="22"/>
        </w:rPr>
        <w:t>and write 1-</w:t>
      </w:r>
      <w:r w:rsidRPr="00DC4BC7" w:rsidR="00C97AC0">
        <w:rPr>
          <w:rFonts w:ascii="Montserrat" w:hAnsi="Montserrat" w:eastAsia="Montserrat" w:cs="Montserrat"/>
          <w:sz w:val="22"/>
          <w:szCs w:val="22"/>
        </w:rPr>
        <w:t>3</w:t>
      </w:r>
      <w:r w:rsidRPr="00DC4BC7">
        <w:rPr>
          <w:rFonts w:ascii="Montserrat" w:hAnsi="Montserrat" w:eastAsia="Montserrat" w:cs="Montserrat"/>
          <w:sz w:val="22"/>
          <w:szCs w:val="22"/>
        </w:rPr>
        <w:t xml:space="preserve"> sentences (per competency) describing </w:t>
      </w:r>
      <w:r w:rsidRPr="00DC4BC7" w:rsidR="00A102CF">
        <w:rPr>
          <w:rFonts w:ascii="Montserrat" w:hAnsi="Montserrat" w:eastAsia="Montserrat" w:cs="Montserrat"/>
          <w:sz w:val="22"/>
          <w:szCs w:val="22"/>
        </w:rPr>
        <w:t>where and how your work demonstrates each competency</w:t>
      </w:r>
    </w:p>
    <w:p w:rsidRPr="00DC4BC7" w:rsidR="00C97AC0" w:rsidP="35A3A672" w:rsidRDefault="00385487" w14:paraId="511DC66A" w14:textId="2C5756AE">
      <w:pPr>
        <w:pStyle w:val="ListParagraph"/>
        <w:widowControl w:val="0"/>
        <w:numPr>
          <w:ilvl w:val="1"/>
          <w:numId w:val="3"/>
        </w:numPr>
        <w:snapToGrid w:val="0"/>
        <w:spacing w:after="0" w:line="276" w:lineRule="auto"/>
        <w:ind w:right="450"/>
        <w:contextualSpacing w:val="0"/>
        <w:rPr>
          <w:rFonts w:ascii="Montserrat" w:hAnsi="Montserrat" w:eastAsia="Montserrat" w:cs="Montserrat"/>
          <w:b w:val="1"/>
          <w:bCs w:val="1"/>
          <w:i w:val="1"/>
          <w:iCs w:val="1"/>
          <w:sz w:val="22"/>
          <w:szCs w:val="22"/>
        </w:rPr>
      </w:pPr>
      <w:r w:rsidRPr="35A3A672" w:rsidR="00385487">
        <w:rPr>
          <w:rFonts w:ascii="Montserrat" w:hAnsi="Montserrat" w:eastAsia="Montserrat" w:cs="Montserrat"/>
          <w:b w:val="1"/>
          <w:bCs w:val="1"/>
          <w:i w:val="1"/>
          <w:iCs w:val="1"/>
          <w:sz w:val="22"/>
          <w:szCs w:val="22"/>
        </w:rPr>
        <w:t>At least one m</w:t>
      </w:r>
      <w:r w:rsidRPr="35A3A672" w:rsidR="00C97AC0">
        <w:rPr>
          <w:rFonts w:ascii="Montserrat" w:hAnsi="Montserrat" w:eastAsia="Montserrat" w:cs="Montserrat"/>
          <w:b w:val="1"/>
          <w:bCs w:val="1"/>
          <w:i w:val="1"/>
          <w:iCs w:val="1"/>
          <w:sz w:val="22"/>
          <w:szCs w:val="22"/>
        </w:rPr>
        <w:t xml:space="preserve">ust be </w:t>
      </w:r>
      <w:r w:rsidRPr="35A3A672" w:rsidR="00C97AC0">
        <w:rPr>
          <w:rFonts w:ascii="Montserrat" w:hAnsi="Montserrat" w:eastAsia="Montserrat" w:cs="Montserrat"/>
          <w:b w:val="1"/>
          <w:bCs w:val="1"/>
          <w:i w:val="1"/>
          <w:iCs w:val="1"/>
          <w:sz w:val="22"/>
          <w:szCs w:val="22"/>
        </w:rPr>
        <w:t>demonstrated</w:t>
      </w:r>
      <w:r w:rsidRPr="35A3A672" w:rsidR="00C97AC0">
        <w:rPr>
          <w:rFonts w:ascii="Montserrat" w:hAnsi="Montserrat" w:eastAsia="Montserrat" w:cs="Montserrat"/>
          <w:b w:val="1"/>
          <w:bCs w:val="1"/>
          <w:i w:val="1"/>
          <w:iCs w:val="1"/>
          <w:sz w:val="22"/>
          <w:szCs w:val="22"/>
        </w:rPr>
        <w:t xml:space="preserve"> in your substantive paper</w:t>
      </w:r>
      <w:r w:rsidRPr="35A3A672" w:rsidR="0C9D2595">
        <w:rPr>
          <w:rFonts w:ascii="Montserrat" w:hAnsi="Montserrat" w:eastAsia="Montserrat" w:cs="Montserrat"/>
          <w:b w:val="1"/>
          <w:bCs w:val="1"/>
          <w:i w:val="1"/>
          <w:iCs w:val="1"/>
          <w:sz w:val="22"/>
          <w:szCs w:val="22"/>
        </w:rPr>
        <w:t xml:space="preserve"> (NOTE: CEPH 6 may not be duplicated)</w:t>
      </w:r>
    </w:p>
    <w:p w:rsidRPr="00DC4BC7" w:rsidR="000251F6" w:rsidP="00D215A6" w:rsidRDefault="002C1858" w14:paraId="259CD60B" w14:textId="414F5560">
      <w:pPr>
        <w:pStyle w:val="ListParagraph"/>
        <w:widowControl w:val="0"/>
        <w:numPr>
          <w:ilvl w:val="0"/>
          <w:numId w:val="3"/>
        </w:numPr>
        <w:snapToGrid w:val="0"/>
        <w:spacing w:after="0" w:line="276" w:lineRule="auto"/>
        <w:ind w:right="450"/>
        <w:contextualSpacing w:val="0"/>
        <w:rPr>
          <w:rFonts w:ascii="Montserrat" w:hAnsi="Montserrat" w:eastAsia="Montserrat" w:cs="Montserrat"/>
          <w:sz w:val="22"/>
          <w:szCs w:val="22"/>
        </w:rPr>
      </w:pPr>
      <w:r w:rsidRPr="00DC4BC7">
        <w:rPr>
          <w:rFonts w:ascii="Montserrat" w:hAnsi="Montserrat" w:eastAsia="Montserrat" w:cs="Montserrat"/>
          <w:sz w:val="22"/>
          <w:szCs w:val="22"/>
        </w:rPr>
        <w:t xml:space="preserve">Demonstration of 4 program level competencies - </w:t>
      </w:r>
      <w:r w:rsidRPr="00DC4BC7" w:rsidR="009E7462">
        <w:rPr>
          <w:rFonts w:ascii="Montserrat" w:hAnsi="Montserrat" w:eastAsia="Montserrat" w:cs="Montserrat"/>
          <w:sz w:val="22"/>
          <w:szCs w:val="22"/>
        </w:rPr>
        <w:t>l</w:t>
      </w:r>
      <w:r w:rsidRPr="00DC4BC7">
        <w:rPr>
          <w:rFonts w:ascii="Montserrat" w:hAnsi="Montserrat" w:eastAsia="Montserrat" w:cs="Montserrat"/>
          <w:sz w:val="22"/>
          <w:szCs w:val="22"/>
        </w:rPr>
        <w:t>ist the 4 program competencies your work demonstrates, and write 1-</w:t>
      </w:r>
      <w:r w:rsidRPr="00DC4BC7" w:rsidR="00C97AC0">
        <w:rPr>
          <w:rFonts w:ascii="Montserrat" w:hAnsi="Montserrat" w:eastAsia="Montserrat" w:cs="Montserrat"/>
          <w:sz w:val="22"/>
          <w:szCs w:val="22"/>
        </w:rPr>
        <w:t>3</w:t>
      </w:r>
      <w:r w:rsidRPr="00DC4BC7">
        <w:rPr>
          <w:rFonts w:ascii="Montserrat" w:hAnsi="Montserrat" w:eastAsia="Montserrat" w:cs="Montserrat"/>
          <w:sz w:val="22"/>
          <w:szCs w:val="22"/>
        </w:rPr>
        <w:t xml:space="preserve"> sentences (per competency) </w:t>
      </w:r>
      <w:r w:rsidRPr="00DC4BC7" w:rsidR="00A102CF">
        <w:rPr>
          <w:rFonts w:ascii="Montserrat" w:hAnsi="Montserrat" w:eastAsia="Montserrat" w:cs="Montserrat"/>
          <w:sz w:val="22"/>
          <w:szCs w:val="22"/>
        </w:rPr>
        <w:t>describing where and how your work demonstrates each competency</w:t>
      </w:r>
    </w:p>
    <w:p w:rsidRPr="00DC4BC7" w:rsidR="00C97AC0" w:rsidP="00D215A6" w:rsidRDefault="00385487" w14:paraId="39D07702" w14:textId="75EC882D">
      <w:pPr>
        <w:pStyle w:val="ListParagraph"/>
        <w:widowControl w:val="0"/>
        <w:numPr>
          <w:ilvl w:val="1"/>
          <w:numId w:val="3"/>
        </w:numPr>
        <w:snapToGrid w:val="0"/>
        <w:spacing w:after="0" w:line="276" w:lineRule="auto"/>
        <w:ind w:right="450"/>
        <w:contextualSpacing w:val="0"/>
        <w:rPr>
          <w:rFonts w:ascii="Montserrat" w:hAnsi="Montserrat" w:eastAsia="Montserrat" w:cs="Montserrat"/>
          <w:b/>
          <w:bCs/>
          <w:i/>
          <w:iCs/>
          <w:sz w:val="22"/>
          <w:szCs w:val="22"/>
        </w:rPr>
      </w:pPr>
      <w:r w:rsidRPr="00DC4BC7">
        <w:rPr>
          <w:rFonts w:ascii="Montserrat" w:hAnsi="Montserrat" w:eastAsia="Montserrat" w:cs="Montserrat"/>
          <w:b/>
          <w:bCs/>
          <w:i/>
          <w:iCs/>
          <w:sz w:val="22"/>
          <w:szCs w:val="22"/>
        </w:rPr>
        <w:t>At least one m</w:t>
      </w:r>
      <w:r w:rsidRPr="00DC4BC7" w:rsidR="00C97AC0">
        <w:rPr>
          <w:rFonts w:ascii="Montserrat" w:hAnsi="Montserrat" w:eastAsia="Montserrat" w:cs="Montserrat"/>
          <w:b/>
          <w:bCs/>
          <w:i/>
          <w:iCs/>
          <w:sz w:val="22"/>
          <w:szCs w:val="22"/>
        </w:rPr>
        <w:t>ust be demonstrated in your substantive paper</w:t>
      </w:r>
    </w:p>
    <w:p w:rsidRPr="00DC4BC7" w:rsidR="008D65E0" w:rsidP="00E61780" w:rsidRDefault="008D65E0" w14:paraId="50304408" w14:textId="77777777">
      <w:pPr>
        <w:widowControl w:val="0"/>
        <w:snapToGrid w:val="0"/>
        <w:spacing w:after="0" w:line="276" w:lineRule="auto"/>
        <w:ind w:right="720"/>
        <w:rPr>
          <w:rFonts w:ascii="Montserrat" w:hAnsi="Montserrat" w:eastAsia="Montserrat" w:cs="Montserrat"/>
          <w:sz w:val="22"/>
          <w:szCs w:val="22"/>
          <w:u w:val="single"/>
        </w:rPr>
      </w:pPr>
    </w:p>
    <w:p w:rsidRPr="00DC4BC7" w:rsidR="784F0C46" w:rsidP="00E61780" w:rsidRDefault="1958D1F1" w14:paraId="259E6E9F" w14:textId="633D57DA">
      <w:pPr>
        <w:widowControl w:val="0"/>
        <w:shd w:val="clear" w:color="auto" w:fill="E8E8E8" w:themeFill="background2"/>
        <w:spacing w:after="0" w:line="276" w:lineRule="auto"/>
        <w:rPr>
          <w:rFonts w:ascii="Montserrat" w:hAnsi="Montserrat" w:eastAsia="Montserrat" w:cs="Montserrat"/>
          <w:b/>
          <w:bCs/>
          <w:sz w:val="22"/>
          <w:szCs w:val="22"/>
        </w:rPr>
      </w:pPr>
      <w:r w:rsidRPr="00DC4BC7">
        <w:rPr>
          <w:rFonts w:ascii="Montserrat" w:hAnsi="Montserrat" w:eastAsia="Montserrat" w:cs="Montserrat"/>
          <w:b/>
          <w:bCs/>
          <w:sz w:val="22"/>
          <w:szCs w:val="22"/>
        </w:rPr>
        <w:t xml:space="preserve">Faculty Assessment of </w:t>
      </w:r>
      <w:r w:rsidRPr="00DC4BC7" w:rsidR="7AE2B232">
        <w:rPr>
          <w:rFonts w:ascii="Montserrat" w:hAnsi="Montserrat" w:eastAsia="Montserrat" w:cs="Montserrat"/>
          <w:b/>
          <w:bCs/>
          <w:sz w:val="22"/>
          <w:szCs w:val="22"/>
        </w:rPr>
        <w:t>Integrative Project</w:t>
      </w:r>
    </w:p>
    <w:p w:rsidRPr="00DC4BC7" w:rsidR="00C708DD" w:rsidP="00E61780" w:rsidRDefault="00C708DD" w14:paraId="680A314A" w14:textId="77777777">
      <w:pPr>
        <w:spacing w:after="0" w:line="276" w:lineRule="auto"/>
        <w:rPr>
          <w:rFonts w:ascii="Montserrat" w:hAnsi="Montserrat" w:eastAsia="Montserrat" w:cs="Montserrat"/>
          <w:color w:val="000000" w:themeColor="text1"/>
          <w:sz w:val="22"/>
          <w:szCs w:val="22"/>
        </w:rPr>
      </w:pPr>
    </w:p>
    <w:p w:rsidRPr="00DC4BC7" w:rsidR="762A6856" w:rsidP="00E61780" w:rsidRDefault="762A6856" w14:paraId="4ABE00F4" w14:textId="4E2F456B">
      <w:pPr>
        <w:spacing w:after="0" w:line="276" w:lineRule="auto"/>
        <w:rPr>
          <w:rFonts w:ascii="Montserrat" w:hAnsi="Montserrat" w:eastAsia="Montserrat" w:cs="Montserrat"/>
          <w:i/>
          <w:iCs/>
          <w:color w:val="000000" w:themeColor="text1"/>
          <w:sz w:val="22"/>
          <w:szCs w:val="22"/>
        </w:rPr>
      </w:pPr>
      <w:r w:rsidRPr="00DC4BC7">
        <w:rPr>
          <w:rFonts w:ascii="Montserrat" w:hAnsi="Montserrat" w:eastAsia="Montserrat" w:cs="Montserrat"/>
          <w:color w:val="000000" w:themeColor="text1"/>
          <w:sz w:val="22"/>
          <w:szCs w:val="22"/>
        </w:rPr>
        <w:t xml:space="preserve">Upon submission of the above student self-assessment, the PE/IP Coordinator </w:t>
      </w:r>
      <w:r w:rsidRPr="00DC4BC7" w:rsidR="0948A6AF">
        <w:rPr>
          <w:rFonts w:ascii="Montserrat" w:hAnsi="Montserrat" w:eastAsia="Montserrat" w:cs="Montserrat"/>
          <w:color w:val="000000" w:themeColor="text1"/>
          <w:sz w:val="22"/>
          <w:szCs w:val="22"/>
        </w:rPr>
        <w:t>for</w:t>
      </w:r>
      <w:r w:rsidRPr="00DC4BC7">
        <w:rPr>
          <w:rFonts w:ascii="Montserrat" w:hAnsi="Montserrat" w:eastAsia="Montserrat" w:cs="Montserrat"/>
          <w:color w:val="000000" w:themeColor="text1"/>
          <w:sz w:val="22"/>
          <w:szCs w:val="22"/>
        </w:rPr>
        <w:t xml:space="preserve"> your MPH Program will assess you</w:t>
      </w:r>
      <w:r w:rsidRPr="00DC4BC7" w:rsidR="57803226">
        <w:rPr>
          <w:rFonts w:ascii="Montserrat" w:hAnsi="Montserrat" w:eastAsia="Montserrat" w:cs="Montserrat"/>
          <w:color w:val="000000" w:themeColor="text1"/>
          <w:sz w:val="22"/>
          <w:szCs w:val="22"/>
        </w:rPr>
        <w:t>r work</w:t>
      </w:r>
      <w:r w:rsidRPr="00DC4BC7">
        <w:rPr>
          <w:rFonts w:ascii="Montserrat" w:hAnsi="Montserrat" w:eastAsia="Montserrat" w:cs="Montserrat"/>
          <w:color w:val="000000" w:themeColor="text1"/>
          <w:sz w:val="22"/>
          <w:szCs w:val="22"/>
        </w:rPr>
        <w:t xml:space="preserve"> </w:t>
      </w:r>
      <w:r w:rsidRPr="00DC4BC7" w:rsidR="108658DF">
        <w:rPr>
          <w:rFonts w:ascii="Montserrat" w:hAnsi="Montserrat" w:eastAsia="Montserrat" w:cs="Montserrat"/>
          <w:color w:val="000000" w:themeColor="text1"/>
          <w:sz w:val="22"/>
          <w:szCs w:val="22"/>
        </w:rPr>
        <w:t>using the rubric below</w:t>
      </w:r>
      <w:r w:rsidRPr="00DC4BC7" w:rsidR="108658DF">
        <w:rPr>
          <w:rFonts w:ascii="Montserrat" w:hAnsi="Montserrat" w:eastAsia="Montserrat" w:cs="Montserrat"/>
          <w:i/>
          <w:iCs/>
          <w:color w:val="000000" w:themeColor="text1"/>
          <w:sz w:val="22"/>
          <w:szCs w:val="22"/>
        </w:rPr>
        <w:t xml:space="preserve">. Faculty must be </w:t>
      </w:r>
      <w:r w:rsidRPr="00DC4BC7">
        <w:rPr>
          <w:rFonts w:ascii="Montserrat" w:hAnsi="Montserrat" w:eastAsia="Montserrat" w:cs="Montserrat"/>
          <w:i/>
          <w:iCs/>
          <w:color w:val="000000" w:themeColor="text1"/>
          <w:sz w:val="22"/>
          <w:szCs w:val="22"/>
        </w:rPr>
        <w:t>able to answer yes to all 6 criteria.</w:t>
      </w:r>
    </w:p>
    <w:p w:rsidRPr="00DC4BC7" w:rsidR="00672703" w:rsidP="00E61780" w:rsidRDefault="00672703" w14:paraId="37FE0D0D" w14:textId="77777777">
      <w:pPr>
        <w:spacing w:after="0" w:line="276" w:lineRule="auto"/>
        <w:rPr>
          <w:rFonts w:ascii="Montserrat" w:hAnsi="Montserrat" w:eastAsia="Montserrat" w:cs="Montserrat"/>
          <w:b/>
          <w:bCs/>
          <w:color w:val="000000" w:themeColor="text1"/>
          <w:sz w:val="22"/>
          <w:szCs w:val="22"/>
        </w:rPr>
      </w:pPr>
    </w:p>
    <w:tbl>
      <w:tblPr>
        <w:tblStyle w:val="TableGrid"/>
        <w:tblW w:w="9352" w:type="dxa"/>
        <w:jc w:val="center"/>
        <w:tblBorders>
          <w:top w:val="single" w:color="auto" w:sz="6" w:space="0"/>
          <w:left w:val="single" w:color="auto" w:sz="6" w:space="0"/>
          <w:bottom w:val="single" w:color="auto" w:sz="6" w:space="0"/>
          <w:right w:val="single" w:color="auto" w:sz="6" w:space="0"/>
        </w:tblBorders>
        <w:tblLayout w:type="fixed"/>
        <w:tblCellMar>
          <w:top w:w="115" w:type="dxa"/>
          <w:bottom w:w="115" w:type="dxa"/>
        </w:tblCellMar>
        <w:tblLook w:val="06A0" w:firstRow="1" w:lastRow="0" w:firstColumn="1" w:lastColumn="0" w:noHBand="1" w:noVBand="1"/>
      </w:tblPr>
      <w:tblGrid>
        <w:gridCol w:w="8640"/>
        <w:gridCol w:w="712"/>
      </w:tblGrid>
      <w:tr w:rsidRPr="00DC4BC7" w:rsidR="359BB2F7" w:rsidTr="007D4909" w14:paraId="5C4D90CA" w14:textId="77777777">
        <w:trPr>
          <w:trHeight w:val="288"/>
          <w:tblHeader/>
          <w:jc w:val="center"/>
        </w:trPr>
        <w:tc>
          <w:tcPr>
            <w:tcW w:w="8640" w:type="dxa"/>
            <w:shd w:val="clear" w:color="auto" w:fill="E8E8E8" w:themeFill="background2"/>
            <w:tcMar>
              <w:left w:w="105" w:type="dxa"/>
              <w:right w:w="105" w:type="dxa"/>
            </w:tcMar>
          </w:tcPr>
          <w:p w:rsidRPr="00DC4BC7" w:rsidR="359BB2F7" w:rsidP="007F4592" w:rsidRDefault="359BB2F7" w14:paraId="4F7965B8" w14:textId="0B43B5A9">
            <w:pPr>
              <w:rPr>
                <w:rFonts w:ascii="Montserrat" w:hAnsi="Montserrat" w:eastAsia="Montserrat" w:cs="Montserrat"/>
                <w:b/>
                <w:bCs/>
                <w:sz w:val="22"/>
                <w:szCs w:val="22"/>
              </w:rPr>
            </w:pPr>
            <w:r w:rsidRPr="00DC4BC7">
              <w:rPr>
                <w:rFonts w:ascii="Montserrat" w:hAnsi="Montserrat" w:eastAsia="Montserrat" w:cs="Montserrat"/>
                <w:b/>
                <w:bCs/>
                <w:sz w:val="22"/>
                <w:szCs w:val="22"/>
              </w:rPr>
              <w:t>Faculty Assessment Rubric</w:t>
            </w:r>
          </w:p>
        </w:tc>
        <w:tc>
          <w:tcPr>
            <w:tcW w:w="712" w:type="dxa"/>
            <w:shd w:val="clear" w:color="auto" w:fill="E8E8E8" w:themeFill="background2"/>
            <w:tcMar>
              <w:left w:w="105" w:type="dxa"/>
              <w:right w:w="105" w:type="dxa"/>
            </w:tcMar>
          </w:tcPr>
          <w:p w:rsidRPr="00DC4BC7" w:rsidR="359BB2F7" w:rsidP="007F4592" w:rsidRDefault="359BB2F7" w14:paraId="146B5554" w14:textId="541A0326">
            <w:pPr>
              <w:jc w:val="center"/>
              <w:rPr>
                <w:rFonts w:ascii="Montserrat" w:hAnsi="Montserrat" w:eastAsia="Montserrat" w:cs="Montserrat"/>
                <w:b/>
                <w:bCs/>
                <w:sz w:val="22"/>
                <w:szCs w:val="22"/>
              </w:rPr>
            </w:pPr>
            <w:r w:rsidRPr="00DC4BC7">
              <w:rPr>
                <w:rFonts w:ascii="Montserrat" w:hAnsi="Montserrat" w:eastAsia="Montserrat" w:cs="Montserrat"/>
                <w:b/>
                <w:bCs/>
                <w:sz w:val="22"/>
                <w:szCs w:val="22"/>
              </w:rPr>
              <w:t>Y/N</w:t>
            </w:r>
          </w:p>
        </w:tc>
      </w:tr>
      <w:tr w:rsidRPr="00DC4BC7" w:rsidR="359BB2F7" w:rsidTr="007D4909" w14:paraId="7794BEA6" w14:textId="77777777">
        <w:trPr>
          <w:trHeight w:val="288"/>
          <w:jc w:val="center"/>
        </w:trPr>
        <w:tc>
          <w:tcPr>
            <w:tcW w:w="8640" w:type="dxa"/>
            <w:tcMar>
              <w:left w:w="105" w:type="dxa"/>
              <w:right w:w="105" w:type="dxa"/>
            </w:tcMar>
          </w:tcPr>
          <w:p w:rsidRPr="00DC4BC7" w:rsidR="359BB2F7" w:rsidP="007F4592" w:rsidRDefault="000C519A" w14:paraId="4CAE4F43" w14:textId="5F5F28CD">
            <w:pPr>
              <w:rPr>
                <w:rFonts w:ascii="Montserrat" w:hAnsi="Montserrat" w:eastAsia="Montserrat" w:cs="Montserrat"/>
                <w:sz w:val="22"/>
                <w:szCs w:val="22"/>
              </w:rPr>
            </w:pPr>
            <w:r w:rsidRPr="00DC4BC7">
              <w:rPr>
                <w:rFonts w:ascii="Montserrat" w:hAnsi="Montserrat" w:eastAsia="Montserrat" w:cs="Montserrat"/>
                <w:sz w:val="22"/>
                <w:szCs w:val="22"/>
              </w:rPr>
              <w:t>Demonstration of</w:t>
            </w:r>
            <w:r w:rsidRPr="00DC4BC7" w:rsidR="359BB2F7">
              <w:rPr>
                <w:rFonts w:ascii="Montserrat" w:hAnsi="Montserrat" w:eastAsia="Montserrat" w:cs="Montserrat"/>
                <w:sz w:val="22"/>
                <w:szCs w:val="22"/>
              </w:rPr>
              <w:t xml:space="preserve"> CEPH Foundational Competency #6 and the ability to apply an “equity lens” in relation to this health issue and experience </w:t>
            </w:r>
          </w:p>
        </w:tc>
        <w:tc>
          <w:tcPr>
            <w:tcW w:w="712" w:type="dxa"/>
            <w:tcMar>
              <w:left w:w="105" w:type="dxa"/>
              <w:right w:w="105" w:type="dxa"/>
            </w:tcMar>
          </w:tcPr>
          <w:p w:rsidRPr="00DC4BC7" w:rsidR="359BB2F7" w:rsidP="007F4592" w:rsidRDefault="359BB2F7" w14:paraId="56101662" w14:textId="18DE0777">
            <w:pPr>
              <w:rPr>
                <w:rFonts w:ascii="Calibri" w:hAnsi="Calibri" w:eastAsia="Calibri" w:cs="Calibri"/>
                <w:sz w:val="22"/>
                <w:szCs w:val="22"/>
              </w:rPr>
            </w:pPr>
          </w:p>
        </w:tc>
      </w:tr>
      <w:tr w:rsidRPr="00DC4BC7" w:rsidR="359BB2F7" w:rsidTr="007D4909" w14:paraId="3989A525" w14:textId="77777777">
        <w:trPr>
          <w:trHeight w:val="288"/>
          <w:jc w:val="center"/>
        </w:trPr>
        <w:tc>
          <w:tcPr>
            <w:tcW w:w="8640" w:type="dxa"/>
            <w:tcMar>
              <w:left w:w="105" w:type="dxa"/>
              <w:right w:w="105" w:type="dxa"/>
            </w:tcMar>
          </w:tcPr>
          <w:p w:rsidRPr="00DC4BC7" w:rsidR="359BB2F7" w:rsidP="007F4592" w:rsidRDefault="359BB2F7" w14:paraId="7F683EE1" w14:textId="4DE325B0">
            <w:pPr>
              <w:rPr>
                <w:rFonts w:ascii="Montserrat" w:hAnsi="Montserrat" w:eastAsia="Montserrat" w:cs="Montserrat"/>
                <w:sz w:val="22"/>
                <w:szCs w:val="22"/>
              </w:rPr>
            </w:pPr>
            <w:r w:rsidRPr="00DC4BC7">
              <w:rPr>
                <w:rFonts w:ascii="Montserrat" w:hAnsi="Montserrat" w:eastAsia="Montserrat" w:cs="Montserrat"/>
                <w:sz w:val="22"/>
                <w:szCs w:val="22"/>
              </w:rPr>
              <w:t xml:space="preserve">Apply existing theory and/or empirical evidence to support a program, policy, or research study </w:t>
            </w:r>
          </w:p>
        </w:tc>
        <w:tc>
          <w:tcPr>
            <w:tcW w:w="712" w:type="dxa"/>
            <w:tcMar>
              <w:left w:w="105" w:type="dxa"/>
              <w:right w:w="105" w:type="dxa"/>
            </w:tcMar>
          </w:tcPr>
          <w:p w:rsidRPr="00DC4BC7" w:rsidR="359BB2F7" w:rsidP="007F4592" w:rsidRDefault="359BB2F7" w14:paraId="2A89DE5B" w14:textId="5E74FD4A">
            <w:pPr>
              <w:rPr>
                <w:rFonts w:ascii="Calibri" w:hAnsi="Calibri" w:eastAsia="Calibri" w:cs="Calibri"/>
                <w:sz w:val="22"/>
                <w:szCs w:val="22"/>
              </w:rPr>
            </w:pPr>
          </w:p>
        </w:tc>
      </w:tr>
      <w:tr w:rsidRPr="00DC4BC7" w:rsidR="359BB2F7" w:rsidTr="007D4909" w14:paraId="3A2BABE8" w14:textId="77777777">
        <w:trPr>
          <w:trHeight w:val="288"/>
          <w:jc w:val="center"/>
        </w:trPr>
        <w:tc>
          <w:tcPr>
            <w:tcW w:w="8640" w:type="dxa"/>
            <w:tcMar>
              <w:left w:w="105" w:type="dxa"/>
              <w:right w:w="105" w:type="dxa"/>
            </w:tcMar>
          </w:tcPr>
          <w:p w:rsidRPr="00DC4BC7" w:rsidR="359BB2F7" w:rsidP="007F4592" w:rsidRDefault="359BB2F7" w14:paraId="0E2AB03C" w14:textId="071AEBB1">
            <w:pPr>
              <w:rPr>
                <w:rFonts w:ascii="Montserrat" w:hAnsi="Montserrat" w:eastAsia="Montserrat" w:cs="Montserrat"/>
                <w:sz w:val="22"/>
                <w:szCs w:val="22"/>
              </w:rPr>
            </w:pPr>
            <w:r w:rsidRPr="00DC4BC7">
              <w:rPr>
                <w:rFonts w:ascii="Montserrat" w:hAnsi="Montserrat" w:eastAsia="Montserrat" w:cs="Montserrat"/>
                <w:sz w:val="22"/>
                <w:szCs w:val="22"/>
              </w:rPr>
              <w:t xml:space="preserve">Describe the public health context and implications of a program, policy, or research study </w:t>
            </w:r>
          </w:p>
        </w:tc>
        <w:tc>
          <w:tcPr>
            <w:tcW w:w="712" w:type="dxa"/>
            <w:tcMar>
              <w:left w:w="105" w:type="dxa"/>
              <w:right w:w="105" w:type="dxa"/>
            </w:tcMar>
          </w:tcPr>
          <w:p w:rsidRPr="00DC4BC7" w:rsidR="359BB2F7" w:rsidP="007F4592" w:rsidRDefault="359BB2F7" w14:paraId="0963DB1E" w14:textId="0FD5BDEE">
            <w:pPr>
              <w:rPr>
                <w:rFonts w:ascii="Calibri" w:hAnsi="Calibri" w:eastAsia="Calibri" w:cs="Calibri"/>
                <w:sz w:val="22"/>
                <w:szCs w:val="22"/>
              </w:rPr>
            </w:pPr>
          </w:p>
        </w:tc>
      </w:tr>
      <w:tr w:rsidRPr="00DC4BC7" w:rsidR="359BB2F7" w:rsidTr="007D4909" w14:paraId="3546776E" w14:textId="77777777">
        <w:trPr>
          <w:trHeight w:val="288"/>
          <w:jc w:val="center"/>
        </w:trPr>
        <w:tc>
          <w:tcPr>
            <w:tcW w:w="8640" w:type="dxa"/>
            <w:tcMar>
              <w:left w:w="105" w:type="dxa"/>
              <w:right w:w="105" w:type="dxa"/>
            </w:tcMar>
          </w:tcPr>
          <w:p w:rsidRPr="00DC4BC7" w:rsidR="359BB2F7" w:rsidP="007F4592" w:rsidRDefault="359BB2F7" w14:paraId="0CFFED45" w14:textId="0BF46F2F">
            <w:pPr>
              <w:rPr>
                <w:rFonts w:ascii="Montserrat" w:hAnsi="Montserrat" w:eastAsia="Montserrat" w:cs="Montserrat"/>
                <w:sz w:val="22"/>
                <w:szCs w:val="22"/>
              </w:rPr>
            </w:pPr>
            <w:r w:rsidRPr="00DC4BC7">
              <w:rPr>
                <w:rFonts w:ascii="Montserrat" w:hAnsi="Montserrat" w:eastAsia="Montserrat" w:cs="Montserrat"/>
                <w:sz w:val="22"/>
                <w:szCs w:val="22"/>
              </w:rPr>
              <w:t xml:space="preserve">Effectively communicate to other public health professionals </w:t>
            </w:r>
          </w:p>
        </w:tc>
        <w:tc>
          <w:tcPr>
            <w:tcW w:w="712" w:type="dxa"/>
            <w:tcMar>
              <w:left w:w="105" w:type="dxa"/>
              <w:right w:w="105" w:type="dxa"/>
            </w:tcMar>
          </w:tcPr>
          <w:p w:rsidRPr="00DC4BC7" w:rsidR="359BB2F7" w:rsidP="007F4592" w:rsidRDefault="359BB2F7" w14:paraId="7658560E" w14:textId="65FF9448">
            <w:pPr>
              <w:rPr>
                <w:rFonts w:ascii="Calibri" w:hAnsi="Calibri" w:eastAsia="Calibri" w:cs="Calibri"/>
                <w:sz w:val="22"/>
                <w:szCs w:val="22"/>
              </w:rPr>
            </w:pPr>
          </w:p>
        </w:tc>
      </w:tr>
      <w:tr w:rsidRPr="00DC4BC7" w:rsidR="359BB2F7" w:rsidTr="007D4909" w14:paraId="2F823542" w14:textId="77777777">
        <w:trPr>
          <w:trHeight w:val="288"/>
          <w:jc w:val="center"/>
        </w:trPr>
        <w:tc>
          <w:tcPr>
            <w:tcW w:w="8640" w:type="dxa"/>
            <w:tcMar>
              <w:left w:w="105" w:type="dxa"/>
              <w:right w:w="105" w:type="dxa"/>
            </w:tcMar>
          </w:tcPr>
          <w:p w:rsidRPr="00DC4BC7" w:rsidR="359BB2F7" w:rsidP="007F4592" w:rsidRDefault="359BB2F7" w14:paraId="623D9CB0" w14:textId="7E7DEF2C">
            <w:pPr>
              <w:rPr>
                <w:rFonts w:ascii="Montserrat" w:hAnsi="Montserrat" w:eastAsia="Montserrat" w:cs="Montserrat"/>
                <w:sz w:val="22"/>
                <w:szCs w:val="22"/>
              </w:rPr>
            </w:pPr>
            <w:r w:rsidRPr="00DC4BC7">
              <w:rPr>
                <w:rFonts w:ascii="Montserrat" w:hAnsi="Montserrat" w:eastAsia="Montserrat" w:cs="Montserrat"/>
                <w:sz w:val="22"/>
                <w:szCs w:val="22"/>
              </w:rPr>
              <w:t xml:space="preserve">Demonstration of 5 CEPH foundational competencies </w:t>
            </w:r>
          </w:p>
        </w:tc>
        <w:tc>
          <w:tcPr>
            <w:tcW w:w="712" w:type="dxa"/>
            <w:tcMar>
              <w:left w:w="105" w:type="dxa"/>
              <w:right w:w="105" w:type="dxa"/>
            </w:tcMar>
          </w:tcPr>
          <w:p w:rsidRPr="00DC4BC7" w:rsidR="359BB2F7" w:rsidP="007F4592" w:rsidRDefault="359BB2F7" w14:paraId="7A5FA65F" w14:textId="60441DB2">
            <w:pPr>
              <w:rPr>
                <w:rFonts w:ascii="Calibri" w:hAnsi="Calibri" w:eastAsia="Calibri" w:cs="Calibri"/>
                <w:sz w:val="22"/>
                <w:szCs w:val="22"/>
              </w:rPr>
            </w:pPr>
          </w:p>
        </w:tc>
      </w:tr>
      <w:tr w:rsidRPr="00DC4BC7" w:rsidR="359BB2F7" w:rsidTr="007D4909" w14:paraId="56960E98" w14:textId="77777777">
        <w:trPr>
          <w:trHeight w:val="288"/>
          <w:jc w:val="center"/>
        </w:trPr>
        <w:tc>
          <w:tcPr>
            <w:tcW w:w="8640" w:type="dxa"/>
            <w:tcMar>
              <w:left w:w="105" w:type="dxa"/>
              <w:right w:w="105" w:type="dxa"/>
            </w:tcMar>
          </w:tcPr>
          <w:p w:rsidRPr="00DC4BC7" w:rsidR="359BB2F7" w:rsidP="007F4592" w:rsidRDefault="359BB2F7" w14:paraId="435CC4CA" w14:textId="339BDA11">
            <w:pPr>
              <w:rPr>
                <w:rFonts w:ascii="Montserrat" w:hAnsi="Montserrat" w:eastAsia="Montserrat" w:cs="Montserrat"/>
                <w:sz w:val="22"/>
                <w:szCs w:val="22"/>
              </w:rPr>
            </w:pPr>
            <w:r w:rsidRPr="00DC4BC7">
              <w:rPr>
                <w:rFonts w:ascii="Montserrat" w:hAnsi="Montserrat" w:eastAsia="Montserrat" w:cs="Montserrat"/>
                <w:sz w:val="22"/>
                <w:szCs w:val="22"/>
              </w:rPr>
              <w:t xml:space="preserve">Demonstration of 4 program competencies  </w:t>
            </w:r>
          </w:p>
        </w:tc>
        <w:tc>
          <w:tcPr>
            <w:tcW w:w="712" w:type="dxa"/>
            <w:tcMar>
              <w:left w:w="105" w:type="dxa"/>
              <w:right w:w="105" w:type="dxa"/>
            </w:tcMar>
          </w:tcPr>
          <w:p w:rsidRPr="00DC4BC7" w:rsidR="359BB2F7" w:rsidP="007F4592" w:rsidRDefault="359BB2F7" w14:paraId="3D758DBC" w14:textId="55391FE7">
            <w:pPr>
              <w:rPr>
                <w:rFonts w:ascii="Calibri" w:hAnsi="Calibri" w:eastAsia="Calibri" w:cs="Calibri"/>
                <w:sz w:val="22"/>
                <w:szCs w:val="22"/>
              </w:rPr>
            </w:pPr>
          </w:p>
        </w:tc>
      </w:tr>
    </w:tbl>
    <w:p w:rsidRPr="00DC4BC7" w:rsidR="00346EA0" w:rsidP="00F4335D" w:rsidRDefault="00346EA0" w14:paraId="2C078E63" w14:textId="355C7A10">
      <w:pPr>
        <w:spacing w:after="0" w:line="276" w:lineRule="auto"/>
        <w:rPr>
          <w:sz w:val="22"/>
          <w:szCs w:val="22"/>
        </w:rPr>
      </w:pPr>
    </w:p>
    <w:sectPr w:rsidRPr="00DC4BC7" w:rsidR="00346EA0" w:rsidSect="00F4335D">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rsidR="00BC39F4" w:rsidRDefault="00BC39F4" w14:paraId="6390F85D" w14:textId="77777777">
      <w:pPr>
        <w:spacing w:after="0" w:line="240" w:lineRule="auto"/>
      </w:pPr>
      <w:r>
        <w:separator/>
      </w:r>
    </w:p>
  </w:endnote>
  <w:endnote w:type="continuationSeparator" w:id="0">
    <w:p w:rsidR="00BC39F4" w:rsidRDefault="00BC39F4" w14:paraId="2CA8A5E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F409A9" w:rsidRDefault="00F409A9" w14:paraId="3FBC973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64C65A9" w:rsidTr="00A50597" w14:paraId="5A72E5F6" w14:textId="77777777">
      <w:trPr>
        <w:trHeight w:val="300"/>
      </w:trPr>
      <w:tc>
        <w:tcPr>
          <w:tcW w:w="3120" w:type="dxa"/>
        </w:tcPr>
        <w:p w:rsidR="064C65A9" w:rsidP="00A50597" w:rsidRDefault="064C65A9" w14:paraId="60762AF0" w14:textId="7747EB9A">
          <w:pPr>
            <w:pStyle w:val="Header"/>
            <w:ind w:left="-115"/>
          </w:pPr>
        </w:p>
      </w:tc>
      <w:tc>
        <w:tcPr>
          <w:tcW w:w="3120" w:type="dxa"/>
        </w:tcPr>
        <w:p w:rsidR="064C65A9" w:rsidP="00A50597" w:rsidRDefault="064C65A9" w14:paraId="0AB75392" w14:textId="7F3F6A82">
          <w:pPr>
            <w:pStyle w:val="Header"/>
            <w:jc w:val="center"/>
          </w:pPr>
        </w:p>
      </w:tc>
      <w:tc>
        <w:tcPr>
          <w:tcW w:w="3120" w:type="dxa"/>
        </w:tcPr>
        <w:p w:rsidR="064C65A9" w:rsidP="00A50597" w:rsidRDefault="064C65A9" w14:paraId="1BB13999" w14:textId="528980C2">
          <w:pPr>
            <w:pStyle w:val="Header"/>
            <w:ind w:right="-115"/>
            <w:jc w:val="right"/>
          </w:pPr>
        </w:p>
      </w:tc>
    </w:tr>
  </w:tbl>
  <w:p w:rsidR="064C65A9" w:rsidP="00A50597" w:rsidRDefault="064C65A9" w14:paraId="378CD979" w14:textId="12A03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F409A9" w:rsidRDefault="00F409A9" w14:paraId="405C98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rsidR="00BC39F4" w:rsidRDefault="00BC39F4" w14:paraId="0FAFB632" w14:textId="77777777">
      <w:pPr>
        <w:spacing w:after="0" w:line="240" w:lineRule="auto"/>
      </w:pPr>
      <w:r>
        <w:separator/>
      </w:r>
    </w:p>
  </w:footnote>
  <w:footnote w:type="continuationSeparator" w:id="0">
    <w:p w:rsidR="00BC39F4" w:rsidRDefault="00BC39F4" w14:paraId="441DE35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F409A9" w:rsidRDefault="00F409A9" w14:paraId="395D3C4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Pr="00A50597" w:rsidR="064C65A9" w:rsidTr="772DA1A5" w14:paraId="04019DAB" w14:textId="77777777">
      <w:trPr>
        <w:trHeight w:val="300"/>
      </w:trPr>
      <w:tc>
        <w:tcPr>
          <w:tcW w:w="3120" w:type="dxa"/>
        </w:tcPr>
        <w:p w:rsidRPr="00A50597" w:rsidR="064C65A9" w:rsidP="00A50597" w:rsidRDefault="064C65A9" w14:paraId="3959AD99" w14:textId="3167A919">
          <w:pPr>
            <w:pStyle w:val="Header"/>
            <w:ind w:left="-115"/>
            <w:rPr>
              <w:sz w:val="16"/>
              <w:szCs w:val="16"/>
            </w:rPr>
          </w:pPr>
        </w:p>
      </w:tc>
      <w:tc>
        <w:tcPr>
          <w:tcW w:w="3120" w:type="dxa"/>
        </w:tcPr>
        <w:p w:rsidRPr="00A50597" w:rsidR="064C65A9" w:rsidP="00A50597" w:rsidRDefault="064C65A9" w14:paraId="1075A8B3" w14:textId="073268DF">
          <w:pPr>
            <w:pStyle w:val="Header"/>
            <w:jc w:val="center"/>
            <w:rPr>
              <w:sz w:val="16"/>
              <w:szCs w:val="16"/>
            </w:rPr>
          </w:pPr>
        </w:p>
      </w:tc>
      <w:tc>
        <w:tcPr>
          <w:tcW w:w="3120" w:type="dxa"/>
        </w:tcPr>
        <w:p w:rsidRPr="00A50597" w:rsidR="064C65A9" w:rsidP="784F0C46" w:rsidRDefault="772DA1A5" w14:paraId="38DC4D71" w14:textId="23837DB3">
          <w:pPr>
            <w:pStyle w:val="Header"/>
            <w:ind w:right="-115"/>
            <w:jc w:val="right"/>
            <w:rPr>
              <w:rFonts w:ascii="Montserrat" w:hAnsi="Montserrat" w:eastAsia="Montserrat" w:cs="Montserrat"/>
              <w:sz w:val="20"/>
              <w:szCs w:val="20"/>
            </w:rPr>
          </w:pPr>
          <w:r w:rsidRPr="772DA1A5">
            <w:rPr>
              <w:rFonts w:ascii="Montserrat" w:hAnsi="Montserrat" w:eastAsia="Montserrat" w:cs="Montserrat"/>
              <w:sz w:val="20"/>
              <w:szCs w:val="20"/>
            </w:rPr>
            <w:t xml:space="preserve">Updated </w:t>
          </w:r>
          <w:r w:rsidR="00C00723">
            <w:rPr>
              <w:rFonts w:ascii="Montserrat" w:hAnsi="Montserrat" w:eastAsia="Montserrat" w:cs="Montserrat"/>
              <w:sz w:val="20"/>
              <w:szCs w:val="20"/>
            </w:rPr>
            <w:t>06/23/2026</w:t>
          </w:r>
        </w:p>
      </w:tc>
    </w:tr>
  </w:tbl>
  <w:p w:rsidRPr="00A50597" w:rsidR="064C65A9" w:rsidP="00A50597" w:rsidRDefault="064C65A9" w14:paraId="638314D7" w14:textId="744E9F73">
    <w:pPr>
      <w:widowControl w:val="0"/>
      <w:spacing w:before="18" w:line="240" w:lineRule="auto"/>
      <w:rPr>
        <w:rFonts w:ascii="Montserrat" w:hAnsi="Montserrat" w:eastAsia="Montserrat" w:cs="Montserrat"/>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rsidR="00F409A9" w:rsidRDefault="00F409A9" w14:paraId="5758E87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3485500"/>
    <w:multiLevelType w:val="hybridMultilevel"/>
    <w:tmpl w:val="FCB6552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8EE8E2"/>
    <w:multiLevelType w:val="hybridMultilevel"/>
    <w:tmpl w:val="BEBEF1B6"/>
    <w:lvl w:ilvl="0" w:tplc="9B06B72A">
      <w:start w:val="1"/>
      <w:numFmt w:val="decimal"/>
      <w:lvlText w:val="%1."/>
      <w:lvlJc w:val="left"/>
      <w:pPr>
        <w:ind w:left="720" w:hanging="360"/>
      </w:pPr>
      <w:rPr>
        <w:rFonts w:hint="default" w:ascii="Montserrat" w:hAnsi="Montserrat"/>
      </w:rPr>
    </w:lvl>
    <w:lvl w:ilvl="1" w:tplc="4B64AA62">
      <w:start w:val="1"/>
      <w:numFmt w:val="lowerLetter"/>
      <w:lvlText w:val="%2."/>
      <w:lvlJc w:val="left"/>
      <w:pPr>
        <w:ind w:left="1440" w:hanging="360"/>
      </w:pPr>
    </w:lvl>
    <w:lvl w:ilvl="2" w:tplc="0A84AA58">
      <w:start w:val="1"/>
      <w:numFmt w:val="lowerRoman"/>
      <w:lvlText w:val="%3."/>
      <w:lvlJc w:val="right"/>
      <w:pPr>
        <w:ind w:left="2160" w:hanging="180"/>
      </w:pPr>
    </w:lvl>
    <w:lvl w:ilvl="3" w:tplc="6AA0FD62">
      <w:start w:val="1"/>
      <w:numFmt w:val="decimal"/>
      <w:lvlText w:val="%4."/>
      <w:lvlJc w:val="left"/>
      <w:pPr>
        <w:ind w:left="2880" w:hanging="360"/>
      </w:pPr>
    </w:lvl>
    <w:lvl w:ilvl="4" w:tplc="584020EC">
      <w:start w:val="1"/>
      <w:numFmt w:val="lowerLetter"/>
      <w:lvlText w:val="%5."/>
      <w:lvlJc w:val="left"/>
      <w:pPr>
        <w:ind w:left="3600" w:hanging="360"/>
      </w:pPr>
    </w:lvl>
    <w:lvl w:ilvl="5" w:tplc="84B80228">
      <w:start w:val="1"/>
      <w:numFmt w:val="lowerRoman"/>
      <w:lvlText w:val="%6."/>
      <w:lvlJc w:val="right"/>
      <w:pPr>
        <w:ind w:left="4320" w:hanging="180"/>
      </w:pPr>
    </w:lvl>
    <w:lvl w:ilvl="6" w:tplc="379E0EB8">
      <w:start w:val="1"/>
      <w:numFmt w:val="decimal"/>
      <w:lvlText w:val="%7."/>
      <w:lvlJc w:val="left"/>
      <w:pPr>
        <w:ind w:left="5040" w:hanging="360"/>
      </w:pPr>
    </w:lvl>
    <w:lvl w:ilvl="7" w:tplc="EAD2271C">
      <w:start w:val="1"/>
      <w:numFmt w:val="lowerLetter"/>
      <w:lvlText w:val="%8."/>
      <w:lvlJc w:val="left"/>
      <w:pPr>
        <w:ind w:left="5760" w:hanging="360"/>
      </w:pPr>
    </w:lvl>
    <w:lvl w:ilvl="8" w:tplc="AF68D720">
      <w:start w:val="1"/>
      <w:numFmt w:val="lowerRoman"/>
      <w:lvlText w:val="%9."/>
      <w:lvlJc w:val="right"/>
      <w:pPr>
        <w:ind w:left="6480" w:hanging="180"/>
      </w:pPr>
    </w:lvl>
  </w:abstractNum>
  <w:abstractNum w:abstractNumId="2" w15:restartNumberingAfterBreak="0">
    <w:nsid w:val="585D4048"/>
    <w:multiLevelType w:val="hybridMultilevel"/>
    <w:tmpl w:val="9A50747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993117">
    <w:abstractNumId w:val="1"/>
  </w:num>
  <w:num w:numId="2" w16cid:durableId="1072895943">
    <w:abstractNumId w:val="2"/>
  </w:num>
  <w:num w:numId="3" w16cid:durableId="1327827304">
    <w:abstractNumId w:val="0"/>
  </w:num>
  <w:numIdMacAtCleanup w:val="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940223"/>
    <w:rsid w:val="00010279"/>
    <w:rsid w:val="000251F6"/>
    <w:rsid w:val="00064256"/>
    <w:rsid w:val="0007484C"/>
    <w:rsid w:val="000A3A53"/>
    <w:rsid w:val="000B0A77"/>
    <w:rsid w:val="000C519A"/>
    <w:rsid w:val="00135656"/>
    <w:rsid w:val="00162D2A"/>
    <w:rsid w:val="001861C3"/>
    <w:rsid w:val="001E08E7"/>
    <w:rsid w:val="00207806"/>
    <w:rsid w:val="00244269"/>
    <w:rsid w:val="00253FCC"/>
    <w:rsid w:val="002964C8"/>
    <w:rsid w:val="002C1858"/>
    <w:rsid w:val="002C1D08"/>
    <w:rsid w:val="0031151A"/>
    <w:rsid w:val="00342AA6"/>
    <w:rsid w:val="00346EA0"/>
    <w:rsid w:val="00385487"/>
    <w:rsid w:val="003A6A7B"/>
    <w:rsid w:val="004106C1"/>
    <w:rsid w:val="005125ED"/>
    <w:rsid w:val="005B1A51"/>
    <w:rsid w:val="005B3F7A"/>
    <w:rsid w:val="005C166B"/>
    <w:rsid w:val="006273FE"/>
    <w:rsid w:val="006474B9"/>
    <w:rsid w:val="00672703"/>
    <w:rsid w:val="00696F6C"/>
    <w:rsid w:val="006A2578"/>
    <w:rsid w:val="006A4E92"/>
    <w:rsid w:val="00757102"/>
    <w:rsid w:val="007D4909"/>
    <w:rsid w:val="007F4592"/>
    <w:rsid w:val="008201EB"/>
    <w:rsid w:val="00833AA3"/>
    <w:rsid w:val="008637A2"/>
    <w:rsid w:val="008D65E0"/>
    <w:rsid w:val="008F1DB9"/>
    <w:rsid w:val="00905FCA"/>
    <w:rsid w:val="009268A9"/>
    <w:rsid w:val="00960DC6"/>
    <w:rsid w:val="009860DB"/>
    <w:rsid w:val="009A1632"/>
    <w:rsid w:val="009E7462"/>
    <w:rsid w:val="00A06643"/>
    <w:rsid w:val="00A102CF"/>
    <w:rsid w:val="00A2093B"/>
    <w:rsid w:val="00A50597"/>
    <w:rsid w:val="00A54BF9"/>
    <w:rsid w:val="00A6057E"/>
    <w:rsid w:val="00A611DF"/>
    <w:rsid w:val="00A70848"/>
    <w:rsid w:val="00AA7A1E"/>
    <w:rsid w:val="00AC6F45"/>
    <w:rsid w:val="00B1284B"/>
    <w:rsid w:val="00B41B6F"/>
    <w:rsid w:val="00B47466"/>
    <w:rsid w:val="00B87690"/>
    <w:rsid w:val="00BC39F4"/>
    <w:rsid w:val="00BE106D"/>
    <w:rsid w:val="00C00723"/>
    <w:rsid w:val="00C10524"/>
    <w:rsid w:val="00C61263"/>
    <w:rsid w:val="00C708DD"/>
    <w:rsid w:val="00C97AC0"/>
    <w:rsid w:val="00CB6233"/>
    <w:rsid w:val="00CD349C"/>
    <w:rsid w:val="00CE1DC0"/>
    <w:rsid w:val="00CF08B3"/>
    <w:rsid w:val="00CF54F5"/>
    <w:rsid w:val="00CF5EAE"/>
    <w:rsid w:val="00D215A6"/>
    <w:rsid w:val="00D31846"/>
    <w:rsid w:val="00D6342A"/>
    <w:rsid w:val="00D644D5"/>
    <w:rsid w:val="00D65F7D"/>
    <w:rsid w:val="00D82B41"/>
    <w:rsid w:val="00D901EC"/>
    <w:rsid w:val="00DC4BC7"/>
    <w:rsid w:val="00E10D54"/>
    <w:rsid w:val="00E43A0E"/>
    <w:rsid w:val="00E61780"/>
    <w:rsid w:val="00EA6E65"/>
    <w:rsid w:val="00EC27FF"/>
    <w:rsid w:val="00ED7AB0"/>
    <w:rsid w:val="00F01E1F"/>
    <w:rsid w:val="00F409A9"/>
    <w:rsid w:val="00F4335D"/>
    <w:rsid w:val="00F722F6"/>
    <w:rsid w:val="00F726F0"/>
    <w:rsid w:val="00F91761"/>
    <w:rsid w:val="00FA0965"/>
    <w:rsid w:val="01949159"/>
    <w:rsid w:val="02B3BD3F"/>
    <w:rsid w:val="0460F23C"/>
    <w:rsid w:val="05100524"/>
    <w:rsid w:val="05F088EA"/>
    <w:rsid w:val="064C65A9"/>
    <w:rsid w:val="06535AF1"/>
    <w:rsid w:val="0740756B"/>
    <w:rsid w:val="081332C0"/>
    <w:rsid w:val="0948A6AF"/>
    <w:rsid w:val="097FD6A7"/>
    <w:rsid w:val="0A69F31E"/>
    <w:rsid w:val="0A705C86"/>
    <w:rsid w:val="0AB51030"/>
    <w:rsid w:val="0ADCAD5C"/>
    <w:rsid w:val="0C91688F"/>
    <w:rsid w:val="0C9399E8"/>
    <w:rsid w:val="0C940223"/>
    <w:rsid w:val="0C9D2595"/>
    <w:rsid w:val="0CABCEAB"/>
    <w:rsid w:val="0CDF34D1"/>
    <w:rsid w:val="0D211D0B"/>
    <w:rsid w:val="0E0F29C3"/>
    <w:rsid w:val="0E2FEEE4"/>
    <w:rsid w:val="0E51C0AA"/>
    <w:rsid w:val="0E760ACA"/>
    <w:rsid w:val="0EDA1F53"/>
    <w:rsid w:val="0FB74DCD"/>
    <w:rsid w:val="0FCBBF45"/>
    <w:rsid w:val="108658DF"/>
    <w:rsid w:val="10E41685"/>
    <w:rsid w:val="10E6195B"/>
    <w:rsid w:val="11467ABE"/>
    <w:rsid w:val="116DEC87"/>
    <w:rsid w:val="12443283"/>
    <w:rsid w:val="13042251"/>
    <w:rsid w:val="1446BABC"/>
    <w:rsid w:val="1484B64E"/>
    <w:rsid w:val="14AD4B03"/>
    <w:rsid w:val="153D5FCE"/>
    <w:rsid w:val="155954C7"/>
    <w:rsid w:val="169D3685"/>
    <w:rsid w:val="16A09A8E"/>
    <w:rsid w:val="179B80BE"/>
    <w:rsid w:val="17C3EAB9"/>
    <w:rsid w:val="18026ABB"/>
    <w:rsid w:val="1806475A"/>
    <w:rsid w:val="1833E2E6"/>
    <w:rsid w:val="18D71F0D"/>
    <w:rsid w:val="1958D1F1"/>
    <w:rsid w:val="19A217BB"/>
    <w:rsid w:val="19F2CF0B"/>
    <w:rsid w:val="1A6363A7"/>
    <w:rsid w:val="1A817188"/>
    <w:rsid w:val="1AA9CB08"/>
    <w:rsid w:val="1AFE0063"/>
    <w:rsid w:val="1CBD5E24"/>
    <w:rsid w:val="1D54AC89"/>
    <w:rsid w:val="1D9969B0"/>
    <w:rsid w:val="1DA3341A"/>
    <w:rsid w:val="1DD40CD5"/>
    <w:rsid w:val="1E1F66D4"/>
    <w:rsid w:val="1E9B3728"/>
    <w:rsid w:val="1F5BA767"/>
    <w:rsid w:val="1F8954F3"/>
    <w:rsid w:val="2021A467"/>
    <w:rsid w:val="2086AE55"/>
    <w:rsid w:val="21166B12"/>
    <w:rsid w:val="2161DEFD"/>
    <w:rsid w:val="23C2E436"/>
    <w:rsid w:val="23C9289E"/>
    <w:rsid w:val="24797B27"/>
    <w:rsid w:val="247C48E6"/>
    <w:rsid w:val="2571A745"/>
    <w:rsid w:val="25A841A1"/>
    <w:rsid w:val="25EED9DD"/>
    <w:rsid w:val="2659D463"/>
    <w:rsid w:val="269D6425"/>
    <w:rsid w:val="26A321A0"/>
    <w:rsid w:val="27B58F7A"/>
    <w:rsid w:val="27B6ADEE"/>
    <w:rsid w:val="28A5677B"/>
    <w:rsid w:val="28A94807"/>
    <w:rsid w:val="28AB4D7D"/>
    <w:rsid w:val="2936FF23"/>
    <w:rsid w:val="2981F6E5"/>
    <w:rsid w:val="29A7DB49"/>
    <w:rsid w:val="29D866E0"/>
    <w:rsid w:val="2A7E7650"/>
    <w:rsid w:val="2AF005B8"/>
    <w:rsid w:val="2B0B5A3D"/>
    <w:rsid w:val="2BFA9055"/>
    <w:rsid w:val="2C210212"/>
    <w:rsid w:val="2C42F84B"/>
    <w:rsid w:val="2D1A10A4"/>
    <w:rsid w:val="2D5FB041"/>
    <w:rsid w:val="2E465BAA"/>
    <w:rsid w:val="2EEF6470"/>
    <w:rsid w:val="2F2F6DB6"/>
    <w:rsid w:val="2F94DDE5"/>
    <w:rsid w:val="303A677F"/>
    <w:rsid w:val="30794EAB"/>
    <w:rsid w:val="331E6CC4"/>
    <w:rsid w:val="33F3E834"/>
    <w:rsid w:val="33F81480"/>
    <w:rsid w:val="342DF3F4"/>
    <w:rsid w:val="3472D694"/>
    <w:rsid w:val="348F1E4B"/>
    <w:rsid w:val="34B95D0D"/>
    <w:rsid w:val="34CDFE89"/>
    <w:rsid w:val="358FB895"/>
    <w:rsid w:val="359BB2F7"/>
    <w:rsid w:val="35A3A672"/>
    <w:rsid w:val="35E81886"/>
    <w:rsid w:val="366C6CB3"/>
    <w:rsid w:val="37D0734B"/>
    <w:rsid w:val="389DA381"/>
    <w:rsid w:val="38D48A13"/>
    <w:rsid w:val="395AF78C"/>
    <w:rsid w:val="3AA5FEF0"/>
    <w:rsid w:val="3B299C82"/>
    <w:rsid w:val="3B2D8CF2"/>
    <w:rsid w:val="3BB25BBE"/>
    <w:rsid w:val="3BD50515"/>
    <w:rsid w:val="3C1E03E6"/>
    <w:rsid w:val="3C705167"/>
    <w:rsid w:val="3D9612A8"/>
    <w:rsid w:val="3DB47206"/>
    <w:rsid w:val="3E19BCDA"/>
    <w:rsid w:val="3E59119B"/>
    <w:rsid w:val="3ECF0D92"/>
    <w:rsid w:val="3F281908"/>
    <w:rsid w:val="3F3CDD5E"/>
    <w:rsid w:val="3F54E25E"/>
    <w:rsid w:val="3FE55B62"/>
    <w:rsid w:val="4090B45D"/>
    <w:rsid w:val="40BB083E"/>
    <w:rsid w:val="423C6CE2"/>
    <w:rsid w:val="4252CE5C"/>
    <w:rsid w:val="425AB58C"/>
    <w:rsid w:val="427601AC"/>
    <w:rsid w:val="42ACA6DD"/>
    <w:rsid w:val="42DF7328"/>
    <w:rsid w:val="435A9039"/>
    <w:rsid w:val="43EE163C"/>
    <w:rsid w:val="4408367C"/>
    <w:rsid w:val="444B0698"/>
    <w:rsid w:val="4463360A"/>
    <w:rsid w:val="44A88101"/>
    <w:rsid w:val="44C56D53"/>
    <w:rsid w:val="457C97DE"/>
    <w:rsid w:val="4589E69D"/>
    <w:rsid w:val="469B9CA8"/>
    <w:rsid w:val="46FD094C"/>
    <w:rsid w:val="46FDE31F"/>
    <w:rsid w:val="47116DF1"/>
    <w:rsid w:val="47A891F0"/>
    <w:rsid w:val="49221F01"/>
    <w:rsid w:val="4AF14655"/>
    <w:rsid w:val="4B4EAB40"/>
    <w:rsid w:val="4BC04BF8"/>
    <w:rsid w:val="4C4489FB"/>
    <w:rsid w:val="4E03EAB8"/>
    <w:rsid w:val="4E07B086"/>
    <w:rsid w:val="4E443DDD"/>
    <w:rsid w:val="4E4A0791"/>
    <w:rsid w:val="4E8DE419"/>
    <w:rsid w:val="500262CC"/>
    <w:rsid w:val="5027593B"/>
    <w:rsid w:val="50D1C416"/>
    <w:rsid w:val="50DEF69B"/>
    <w:rsid w:val="51A1E0C8"/>
    <w:rsid w:val="51C3299C"/>
    <w:rsid w:val="51ECDD0F"/>
    <w:rsid w:val="521DD6A0"/>
    <w:rsid w:val="53680E3E"/>
    <w:rsid w:val="53B9EAC8"/>
    <w:rsid w:val="542723C6"/>
    <w:rsid w:val="5481E581"/>
    <w:rsid w:val="54FACA5E"/>
    <w:rsid w:val="55CBFF29"/>
    <w:rsid w:val="569BD085"/>
    <w:rsid w:val="56B5A48C"/>
    <w:rsid w:val="56C04E32"/>
    <w:rsid w:val="5743C84E"/>
    <w:rsid w:val="57803226"/>
    <w:rsid w:val="57C2F017"/>
    <w:rsid w:val="58326B20"/>
    <w:rsid w:val="589C663D"/>
    <w:rsid w:val="59262E13"/>
    <w:rsid w:val="5975903E"/>
    <w:rsid w:val="5B0EAF7C"/>
    <w:rsid w:val="5B119706"/>
    <w:rsid w:val="5B43F5F5"/>
    <w:rsid w:val="5B8B9009"/>
    <w:rsid w:val="5BAA252B"/>
    <w:rsid w:val="5C32273B"/>
    <w:rsid w:val="5C38D866"/>
    <w:rsid w:val="5CE7585B"/>
    <w:rsid w:val="5E3FCF1F"/>
    <w:rsid w:val="5E411DB3"/>
    <w:rsid w:val="5E977229"/>
    <w:rsid w:val="5F732BBF"/>
    <w:rsid w:val="5F8A54B0"/>
    <w:rsid w:val="5FAF4567"/>
    <w:rsid w:val="60201470"/>
    <w:rsid w:val="60341A61"/>
    <w:rsid w:val="60759BBE"/>
    <w:rsid w:val="60A27E85"/>
    <w:rsid w:val="612F94A9"/>
    <w:rsid w:val="620510AD"/>
    <w:rsid w:val="62A8073B"/>
    <w:rsid w:val="62B070A3"/>
    <w:rsid w:val="62BCC51D"/>
    <w:rsid w:val="62BE0788"/>
    <w:rsid w:val="62C09BD0"/>
    <w:rsid w:val="64224B56"/>
    <w:rsid w:val="64578B6B"/>
    <w:rsid w:val="6497B839"/>
    <w:rsid w:val="64CA6324"/>
    <w:rsid w:val="661F6BCE"/>
    <w:rsid w:val="66436B4C"/>
    <w:rsid w:val="6690C8C7"/>
    <w:rsid w:val="66A33D13"/>
    <w:rsid w:val="66DAFFDF"/>
    <w:rsid w:val="6705DD6D"/>
    <w:rsid w:val="6898C01F"/>
    <w:rsid w:val="69235B81"/>
    <w:rsid w:val="6979DB70"/>
    <w:rsid w:val="699753B3"/>
    <w:rsid w:val="69C04906"/>
    <w:rsid w:val="6A3091EA"/>
    <w:rsid w:val="6B4728BE"/>
    <w:rsid w:val="6C19528A"/>
    <w:rsid w:val="6C705FD6"/>
    <w:rsid w:val="6C847DB5"/>
    <w:rsid w:val="6C88DF1F"/>
    <w:rsid w:val="6CE40EC6"/>
    <w:rsid w:val="6D1267A2"/>
    <w:rsid w:val="6E0B4460"/>
    <w:rsid w:val="6E0B993C"/>
    <w:rsid w:val="6E343C7F"/>
    <w:rsid w:val="6E7A3A1C"/>
    <w:rsid w:val="6ECDE2C6"/>
    <w:rsid w:val="6EE1421B"/>
    <w:rsid w:val="6F0485C6"/>
    <w:rsid w:val="6F052954"/>
    <w:rsid w:val="700BC81D"/>
    <w:rsid w:val="7023FD02"/>
    <w:rsid w:val="71273F7C"/>
    <w:rsid w:val="7137C33E"/>
    <w:rsid w:val="721D909B"/>
    <w:rsid w:val="726DDFF4"/>
    <w:rsid w:val="72A48DC5"/>
    <w:rsid w:val="72CCD3D6"/>
    <w:rsid w:val="72ED7284"/>
    <w:rsid w:val="7326F188"/>
    <w:rsid w:val="73BA2003"/>
    <w:rsid w:val="73E824B3"/>
    <w:rsid w:val="751309B6"/>
    <w:rsid w:val="758114ED"/>
    <w:rsid w:val="75F13B0E"/>
    <w:rsid w:val="762A6856"/>
    <w:rsid w:val="7641C5D1"/>
    <w:rsid w:val="76818274"/>
    <w:rsid w:val="771EA286"/>
    <w:rsid w:val="772DA1A5"/>
    <w:rsid w:val="77D85DBE"/>
    <w:rsid w:val="784F0C46"/>
    <w:rsid w:val="790ACB1E"/>
    <w:rsid w:val="792F12CF"/>
    <w:rsid w:val="7A87BD41"/>
    <w:rsid w:val="7AE1FB5B"/>
    <w:rsid w:val="7AE2B232"/>
    <w:rsid w:val="7BA313E0"/>
    <w:rsid w:val="7CE06705"/>
    <w:rsid w:val="7D29167A"/>
    <w:rsid w:val="7D3E506B"/>
    <w:rsid w:val="7D4EEB9E"/>
    <w:rsid w:val="7E0710F0"/>
    <w:rsid w:val="7EEEE1E2"/>
    <w:rsid w:val="7F98E0D9"/>
    <w:rsid w:val="7FD7F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40223"/>
  <w15:chartTrackingRefBased/>
  <w15:docId w15:val="{1B98D725-9722-4A66-8816-15503D5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CommentReference">
    <w:name w:val="annotation reference"/>
    <w:basedOn w:val="DefaultParagraphFont"/>
    <w:uiPriority w:val="99"/>
    <w:semiHidden/>
    <w:unhideWhenUsed/>
    <w:rsid w:val="00CF54F5"/>
    <w:rPr>
      <w:sz w:val="16"/>
      <w:szCs w:val="16"/>
    </w:rPr>
  </w:style>
  <w:style w:type="paragraph" w:styleId="CommentText">
    <w:name w:val="annotation text"/>
    <w:basedOn w:val="Normal"/>
    <w:link w:val="CommentTextChar"/>
    <w:uiPriority w:val="99"/>
    <w:semiHidden/>
    <w:unhideWhenUsed/>
    <w:rsid w:val="00CF54F5"/>
    <w:pPr>
      <w:spacing w:line="240" w:lineRule="auto"/>
    </w:pPr>
    <w:rPr>
      <w:sz w:val="20"/>
      <w:szCs w:val="20"/>
    </w:rPr>
  </w:style>
  <w:style w:type="character" w:styleId="CommentTextChar" w:customStyle="1">
    <w:name w:val="Comment Text Char"/>
    <w:basedOn w:val="DefaultParagraphFont"/>
    <w:link w:val="CommentText"/>
    <w:uiPriority w:val="99"/>
    <w:semiHidden/>
    <w:rsid w:val="00CF54F5"/>
    <w:rPr>
      <w:sz w:val="20"/>
      <w:szCs w:val="20"/>
    </w:rPr>
  </w:style>
  <w:style w:type="paragraph" w:styleId="CommentSubject">
    <w:name w:val="annotation subject"/>
    <w:basedOn w:val="CommentText"/>
    <w:next w:val="CommentText"/>
    <w:link w:val="CommentSubjectChar"/>
    <w:uiPriority w:val="99"/>
    <w:semiHidden/>
    <w:unhideWhenUsed/>
    <w:rsid w:val="00CF54F5"/>
    <w:rPr>
      <w:b/>
      <w:bCs/>
    </w:rPr>
  </w:style>
  <w:style w:type="character" w:styleId="CommentSubjectChar" w:customStyle="1">
    <w:name w:val="Comment Subject Char"/>
    <w:basedOn w:val="CommentTextChar"/>
    <w:link w:val="CommentSubject"/>
    <w:uiPriority w:val="99"/>
    <w:semiHidden/>
    <w:rsid w:val="00CF54F5"/>
    <w:rPr>
      <w:b/>
      <w:bCs/>
      <w:sz w:val="20"/>
      <w:szCs w:val="20"/>
    </w:rPr>
  </w:style>
  <w:style w:type="paragraph" w:styleId="Revision">
    <w:name w:val="Revision"/>
    <w:hidden/>
    <w:uiPriority w:val="99"/>
    <w:semiHidden/>
    <w:rsid w:val="00342AA6"/>
    <w:pPr>
      <w:spacing w:after="0" w:line="240" w:lineRule="auto"/>
    </w:p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a52cc1d-9d6a-40a6-937a-e876da3ca307" xsi:nil="true"/>
    <Hyperlink xmlns="e3de997e-3b35-4aed-bf41-e6732f523833">
      <Url xsi:nil="true"/>
      <Description xsi:nil="true"/>
    </Hyperlink>
    <Persons xmlns="e3de997e-3b35-4aed-bf41-e6732f523833">
      <UserInfo>
        <DisplayName/>
        <AccountId xsi:nil="true"/>
        <AccountType/>
      </UserInfo>
    </Persons>
    <lcf76f155ced4ddcb4097134ff3c332f xmlns="e3de997e-3b35-4aed-bf41-e6732f52383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9DA000E7E31E4CBECB8060AD43D3F7" ma:contentTypeVersion="18" ma:contentTypeDescription="Create a new document." ma:contentTypeScope="" ma:versionID="80fbd404bb265cb5531f0e85c10ae757">
  <xsd:schema xmlns:xsd="http://www.w3.org/2001/XMLSchema" xmlns:xs="http://www.w3.org/2001/XMLSchema" xmlns:p="http://schemas.microsoft.com/office/2006/metadata/properties" xmlns:ns2="e3de997e-3b35-4aed-bf41-e6732f523833" xmlns:ns3="9a52cc1d-9d6a-40a6-937a-e876da3ca307" targetNamespace="http://schemas.microsoft.com/office/2006/metadata/properties" ma:root="true" ma:fieldsID="c2e72291a796081c4fd707350644b8c5" ns2:_="" ns3:_="">
    <xsd:import namespace="e3de997e-3b35-4aed-bf41-e6732f523833"/>
    <xsd:import namespace="9a52cc1d-9d6a-40a6-937a-e876da3ca3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Hyperlink" minOccurs="0"/>
                <xsd:element ref="ns2:Person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e997e-3b35-4aed-bf41-e6732f5238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841b39-9e5f-4b0d-aa4b-9252280a9f1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Persons" ma:index="21" nillable="true" ma:displayName="Persons" ma:format="Dropdown" ma:list="UserInfo" ma:SharePointGroup="0" ma:internalName="Person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52cc1d-9d6a-40a6-937a-e876da3ca3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d3e06af-8582-4950-8e6e-db74818ac1c1}" ma:internalName="TaxCatchAll" ma:showField="CatchAllData" ma:web="9a52cc1d-9d6a-40a6-937a-e876da3ca3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FD17D0-CB8F-8F47-AA54-157C04AEC779}">
  <ds:schemaRefs>
    <ds:schemaRef ds:uri="http://schemas.openxmlformats.org/officeDocument/2006/bibliography"/>
  </ds:schemaRefs>
</ds:datastoreItem>
</file>

<file path=customXml/itemProps2.xml><?xml version="1.0" encoding="utf-8"?>
<ds:datastoreItem xmlns:ds="http://schemas.openxmlformats.org/officeDocument/2006/customXml" ds:itemID="{724498A8-4BE4-4412-8546-0E24956923D2}">
  <ds:schemaRefs>
    <ds:schemaRef ds:uri="http://schemas.microsoft.com/sharepoint/v3/contenttype/forms"/>
  </ds:schemaRefs>
</ds:datastoreItem>
</file>

<file path=customXml/itemProps3.xml><?xml version="1.0" encoding="utf-8"?>
<ds:datastoreItem xmlns:ds="http://schemas.openxmlformats.org/officeDocument/2006/customXml" ds:itemID="{48271A57-1C54-48B4-8466-92687C39418C}">
  <ds:schemaRefs>
    <ds:schemaRef ds:uri="http://schemas.microsoft.com/office/2006/metadata/properties"/>
    <ds:schemaRef ds:uri="http://schemas.microsoft.com/office/infopath/2007/PartnerControls"/>
    <ds:schemaRef ds:uri="9a52cc1d-9d6a-40a6-937a-e876da3ca307"/>
    <ds:schemaRef ds:uri="e3de997e-3b35-4aed-bf41-e6732f523833"/>
  </ds:schemaRefs>
</ds:datastoreItem>
</file>

<file path=customXml/itemProps4.xml><?xml version="1.0" encoding="utf-8"?>
<ds:datastoreItem xmlns:ds="http://schemas.openxmlformats.org/officeDocument/2006/customXml" ds:itemID="{29B4B7E6-11AC-4F63-9C79-D12FF1CC95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Jamie Jones</dc:creator>
  <keywords/>
  <dc:description/>
  <lastModifiedBy>Jamie Jones</lastModifiedBy>
  <revision>99</revision>
  <dcterms:created xsi:type="dcterms:W3CDTF">2024-04-24T16:31:00.0000000Z</dcterms:created>
  <dcterms:modified xsi:type="dcterms:W3CDTF">2026-06-23T22:39:51.1650203Z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0x0101009E9DA000E7E31E4CBECB8060AD43D3F7</vt:lpwstr>
  </property>
  <property fmtid="{D5CDD505-2E9C-101B-9397-08002B2CF9AE}" pid="3" name="MediaServiceImageTags">
    <vt:lpwstr/>
  </property>
</Properties>
</file>